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E5" w:rsidRDefault="003F68E5" w:rsidP="009E1001">
      <w:pPr>
        <w:jc w:val="both"/>
      </w:pPr>
      <w:r>
        <w:rPr>
          <w:b/>
          <w:sz w:val="18"/>
          <w:szCs w:val="18"/>
        </w:rPr>
        <w:t xml:space="preserve">Załącznik … </w:t>
      </w:r>
      <w:r>
        <w:rPr>
          <w:sz w:val="18"/>
          <w:szCs w:val="18"/>
        </w:rPr>
        <w:t xml:space="preserve">do Szczegółowego Opisu Przedmiotu Zamówienia w ramach  projektu </w:t>
      </w:r>
      <w:r>
        <w:rPr>
          <w:b/>
          <w:sz w:val="18"/>
          <w:szCs w:val="18"/>
        </w:rPr>
        <w:t>„</w:t>
      </w:r>
      <w:r w:rsidRPr="009E1001">
        <w:rPr>
          <w:b/>
          <w:sz w:val="18"/>
          <w:szCs w:val="18"/>
        </w:rPr>
        <w:t>CYFROWA BLACHOWNIA – zwiększenie dostępu obywateli i przedsiębiorców Gminy BLACHOWNIA do cyfrowych usług Publicznych</w:t>
      </w:r>
      <w:r>
        <w:rPr>
          <w:b/>
          <w:sz w:val="18"/>
          <w:szCs w:val="18"/>
        </w:rPr>
        <w:t>”</w:t>
      </w:r>
      <w:r>
        <w:rPr>
          <w:sz w:val="18"/>
          <w:szCs w:val="18"/>
        </w:rPr>
        <w:t>, współfinansowanego ze środków Regionalnego Programu Operacyjnego Województwa Śląskiego na lata 2014-2020 (Europejski Fundusz Rozwoju Regionalnego) dla osi priorytetowej: II. Cyfrowe śląskie dla działania: 2.1. Wsparcie rozwoju cyfrowych usług publicznych.</w:t>
      </w:r>
    </w:p>
    <w:p w:rsidR="003F68E5" w:rsidRDefault="003F68E5" w:rsidP="009E1001">
      <w:pPr>
        <w:jc w:val="both"/>
        <w:rPr>
          <w:b/>
        </w:rPr>
      </w:pPr>
    </w:p>
    <w:p w:rsidR="003F68E5" w:rsidRDefault="003F68E5" w:rsidP="009E1001">
      <w:pPr>
        <w:jc w:val="both"/>
        <w:rPr>
          <w:b/>
        </w:rPr>
      </w:pPr>
    </w:p>
    <w:p w:rsidR="003F68E5" w:rsidRDefault="003F68E5" w:rsidP="009E1001">
      <w:pPr>
        <w:jc w:val="center"/>
        <w:rPr>
          <w:b/>
          <w:sz w:val="52"/>
          <w:szCs w:val="52"/>
        </w:rPr>
      </w:pPr>
    </w:p>
    <w:p w:rsidR="003F68E5" w:rsidRDefault="003F68E5" w:rsidP="009E1001">
      <w:pPr>
        <w:jc w:val="center"/>
        <w:rPr>
          <w:b/>
          <w:sz w:val="52"/>
          <w:szCs w:val="52"/>
        </w:rPr>
      </w:pPr>
    </w:p>
    <w:p w:rsidR="003F68E5" w:rsidRDefault="003F68E5" w:rsidP="009E1001">
      <w:pPr>
        <w:jc w:val="center"/>
        <w:rPr>
          <w:b/>
          <w:sz w:val="52"/>
          <w:szCs w:val="52"/>
        </w:rPr>
      </w:pPr>
    </w:p>
    <w:p w:rsidR="003F68E5" w:rsidRDefault="003F68E5" w:rsidP="009E1001">
      <w:pPr>
        <w:jc w:val="center"/>
      </w:pPr>
      <w:r>
        <w:rPr>
          <w:b/>
          <w:sz w:val="52"/>
          <w:szCs w:val="52"/>
        </w:rPr>
        <w:t>Zestawienie Oferowanych Funkcjonalności Systemów</w:t>
      </w:r>
    </w:p>
    <w:p w:rsidR="003F68E5" w:rsidRDefault="003F68E5">
      <w:pPr>
        <w:sectPr w:rsidR="003F68E5" w:rsidSect="009E1001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F68E5" w:rsidRDefault="003F68E5"/>
    <w:p w:rsidR="003F68E5" w:rsidRDefault="003F68E5"/>
    <w:p w:rsidR="003F68E5" w:rsidRDefault="003F68E5"/>
    <w:tbl>
      <w:tblPr>
        <w:tblW w:w="13744" w:type="dxa"/>
        <w:tblCellMar>
          <w:left w:w="0" w:type="dxa"/>
          <w:right w:w="0" w:type="dxa"/>
        </w:tblCellMar>
        <w:tblLook w:val="00A0"/>
      </w:tblPr>
      <w:tblGrid>
        <w:gridCol w:w="4531"/>
        <w:gridCol w:w="1767"/>
        <w:gridCol w:w="1494"/>
        <w:gridCol w:w="5952"/>
      </w:tblGrid>
      <w:tr w:rsidR="003F68E5" w:rsidRPr="00CC2ED1" w:rsidTr="00743077">
        <w:trPr>
          <w:trHeight w:val="300"/>
        </w:trPr>
        <w:tc>
          <w:tcPr>
            <w:tcW w:w="13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743077">
            <w:pPr>
              <w:spacing w:line="240" w:lineRule="auto"/>
              <w:jc w:val="center"/>
              <w:rPr>
                <w:rFonts w:cs="Arial"/>
                <w:b/>
                <w:lang w:eastAsia="zh-CN"/>
              </w:rPr>
            </w:pPr>
            <w:r w:rsidRPr="00CC2ED1">
              <w:rPr>
                <w:rFonts w:cs="Arial"/>
                <w:b/>
                <w:lang w:eastAsia="zh-CN"/>
              </w:rPr>
              <w:t>Zintegrowany system dziedzinowy</w:t>
            </w:r>
          </w:p>
        </w:tc>
      </w:tr>
      <w:tr w:rsidR="003F68E5" w:rsidRPr="00CC2ED1" w:rsidTr="00743077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743077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C2ED1">
              <w:rPr>
                <w:b/>
                <w:bCs/>
                <w:color w:val="000000"/>
              </w:rPr>
              <w:t>Opis wymagań i zakres funkcjonalności próbki systemu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743077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C2ED1">
              <w:rPr>
                <w:b/>
                <w:bCs/>
                <w:color w:val="000000"/>
              </w:rPr>
              <w:t>Funkcjonalność*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743077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C2ED1">
              <w:rPr>
                <w:b/>
                <w:bCs/>
                <w:color w:val="000000"/>
              </w:rPr>
              <w:t>Wskazanie spełniania wymogów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743077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C2ED1">
              <w:rPr>
                <w:b/>
                <w:bCs/>
                <w:color w:val="000000"/>
              </w:rPr>
              <w:t>Informacje o sposobie sprawdzenia minimalnych i opcjonalnych funkcjonalności próbki***</w:t>
            </w:r>
          </w:p>
        </w:tc>
      </w:tr>
      <w:tr w:rsidR="003F68E5" w:rsidRPr="00CC2ED1" w:rsidTr="00743077">
        <w:trPr>
          <w:trHeight w:val="204"/>
        </w:trPr>
        <w:tc>
          <w:tcPr>
            <w:tcW w:w="6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743077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b/>
                <w:bCs/>
                <w:color w:val="000000"/>
              </w:rPr>
              <w:t>Wymagania ogólne zintegrowanego systemu dziedzinowego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74307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743077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3F68E5" w:rsidRPr="00CC2ED1" w:rsidTr="00743077">
        <w:trPr>
          <w:trHeight w:val="20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743077">
            <w:pPr>
              <w:spacing w:line="240" w:lineRule="auto"/>
              <w:rPr>
                <w:color w:val="000000"/>
              </w:rPr>
            </w:pPr>
            <w:r w:rsidRPr="00CC2ED1">
              <w:rPr>
                <w:color w:val="000000"/>
                <w:szCs w:val="16"/>
              </w:rPr>
              <w:t xml:space="preserve">System  musi posiadać wspólne dla wszystkich modułów słowniki i  wspólną bazę kontrahentów.  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743077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W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630179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TAK/NIE**</w:t>
            </w: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743077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3F68E5" w:rsidRPr="00CC2ED1" w:rsidTr="00743077">
        <w:trPr>
          <w:trHeight w:val="20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F66420">
            <w:pPr>
              <w:spacing w:after="200" w:line="276" w:lineRule="auto"/>
              <w:jc w:val="both"/>
            </w:pPr>
            <w:r w:rsidRPr="00CC2ED1">
              <w:t xml:space="preserve">System musi posiadać mechanizm backupu danych. </w:t>
            </w:r>
          </w:p>
          <w:p w:rsidR="003F68E5" w:rsidRPr="00CC2ED1" w:rsidRDefault="003F68E5" w:rsidP="00743077">
            <w:pPr>
              <w:spacing w:line="240" w:lineRule="auto"/>
              <w:rPr>
                <w:color w:val="000000"/>
                <w:szCs w:val="16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743077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O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630179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TAK/NIE**</w:t>
            </w: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743077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3F68E5" w:rsidRPr="00CC2ED1" w:rsidTr="00743077">
        <w:trPr>
          <w:trHeight w:val="20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743077">
            <w:pPr>
              <w:spacing w:line="240" w:lineRule="auto"/>
              <w:rPr>
                <w:color w:val="000000"/>
              </w:rPr>
            </w:pPr>
            <w:r w:rsidRPr="00CC2ED1">
              <w:rPr>
                <w:color w:val="000000"/>
                <w:szCs w:val="16"/>
              </w:rPr>
              <w:t>System musi zapewniać możliwość eksportu do formatów: pdf, xls</w:t>
            </w:r>
            <w:r>
              <w:rPr>
                <w:color w:val="000000"/>
                <w:szCs w:val="16"/>
              </w:rPr>
              <w:t>x</w:t>
            </w:r>
            <w:r w:rsidRPr="00CC2ED1">
              <w:rPr>
                <w:color w:val="000000"/>
                <w:szCs w:val="16"/>
              </w:rPr>
              <w:t>, csv, rtf,  XML.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743077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W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630179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TAK/NIE**</w:t>
            </w: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743077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3F68E5" w:rsidRPr="00CC2ED1" w:rsidTr="00630179">
        <w:trPr>
          <w:trHeight w:val="20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630179">
            <w:pPr>
              <w:spacing w:after="200" w:line="276" w:lineRule="auto"/>
              <w:jc w:val="both"/>
            </w:pPr>
            <w:r w:rsidRPr="00CC2ED1">
              <w:t xml:space="preserve">System musi umożliwiać administratorowi ustalenie polityki dostępu do systemu, w szczególności  w zakresie definicji haseł użytkowników oraz musi: </w:t>
            </w:r>
          </w:p>
          <w:p w:rsidR="003F68E5" w:rsidRPr="00CC2ED1" w:rsidRDefault="003F68E5" w:rsidP="003C6BA6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jc w:val="both"/>
            </w:pPr>
            <w:r w:rsidRPr="00CC2ED1">
              <w:t xml:space="preserve">umożliwiać definiowanie i modyfikację czasu ważności hasła, </w:t>
            </w:r>
          </w:p>
          <w:p w:rsidR="003F68E5" w:rsidRPr="00CC2ED1" w:rsidRDefault="003F68E5" w:rsidP="003C6BA6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jc w:val="both"/>
            </w:pPr>
            <w:r w:rsidRPr="00CC2ED1">
              <w:t xml:space="preserve">umożliwiać wskazanie minimalnej długości hasła i liczby znaków specjalnych, </w:t>
            </w:r>
          </w:p>
          <w:p w:rsidR="003F68E5" w:rsidRPr="00CC2ED1" w:rsidRDefault="003F68E5" w:rsidP="003C6BA6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jc w:val="both"/>
            </w:pPr>
            <w:r w:rsidRPr="00CC2ED1">
              <w:t xml:space="preserve">umożliwiać wymuszanie stosowania małych i dużych liter w haśle, </w:t>
            </w:r>
          </w:p>
          <w:p w:rsidR="003F68E5" w:rsidRPr="00CC2ED1" w:rsidRDefault="003F68E5" w:rsidP="003C6BA6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jc w:val="both"/>
            </w:pPr>
            <w:r w:rsidRPr="00CC2ED1">
              <w:t xml:space="preserve">umożliwiać wskazanie minimalnego terminu wymuszenia zmiany hasła, </w:t>
            </w:r>
          </w:p>
          <w:p w:rsidR="003F68E5" w:rsidRPr="00CC2ED1" w:rsidRDefault="003F68E5" w:rsidP="003C6BA6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jc w:val="both"/>
            </w:pPr>
            <w:r w:rsidRPr="00CC2ED1">
              <w:t xml:space="preserve">umożliwiać zdefiniowanie blokady użytkownika po  określonej liczbie prób błędnego logowania, </w:t>
            </w:r>
          </w:p>
          <w:p w:rsidR="003F68E5" w:rsidRPr="00CC2ED1" w:rsidRDefault="003F68E5" w:rsidP="003C6BA6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jc w:val="both"/>
            </w:pPr>
            <w:r w:rsidRPr="00CC2ED1">
              <w:t xml:space="preserve">umożliwiać zdefiniowanie przechowywania określonej liczby poprzednich haseł, </w:t>
            </w:r>
          </w:p>
          <w:p w:rsidR="003F68E5" w:rsidRPr="00CC2ED1" w:rsidRDefault="003F68E5" w:rsidP="003C6BA6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jc w:val="both"/>
            </w:pPr>
            <w:r w:rsidRPr="00CC2ED1">
              <w:t>umożliwiać blokowanie wcześniej używanego hasła,</w:t>
            </w:r>
          </w:p>
          <w:p w:rsidR="003F68E5" w:rsidRPr="00CC2ED1" w:rsidRDefault="003F68E5" w:rsidP="003C6BA6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jc w:val="both"/>
            </w:pPr>
            <w:r w:rsidRPr="00CC2ED1">
              <w:t xml:space="preserve">umożliwiać blokowanie hasła identycznego z loginem, </w:t>
            </w:r>
          </w:p>
          <w:p w:rsidR="003F68E5" w:rsidRPr="00CC2ED1" w:rsidRDefault="003F68E5" w:rsidP="003C6BA6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jc w:val="both"/>
            </w:pPr>
            <w:r w:rsidRPr="00CC2ED1">
              <w:t>umożliwiać wymuszanie, aby hasło nie składało się z samych liter.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743077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W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743077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TAK/NIE**</w:t>
            </w:r>
          </w:p>
          <w:p w:rsidR="003F68E5" w:rsidRPr="00CC2ED1" w:rsidRDefault="003F68E5" w:rsidP="0074307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743077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3F68E5" w:rsidRPr="00CC2ED1" w:rsidTr="00726EEF">
        <w:trPr>
          <w:trHeight w:val="204"/>
        </w:trPr>
        <w:tc>
          <w:tcPr>
            <w:tcW w:w="137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101257">
            <w:pPr>
              <w:spacing w:line="240" w:lineRule="auto"/>
              <w:ind w:left="708"/>
              <w:rPr>
                <w:b/>
                <w:i/>
                <w:color w:val="000000"/>
              </w:rPr>
            </w:pPr>
            <w:r w:rsidRPr="00CC2ED1">
              <w:rPr>
                <w:b/>
                <w:i/>
                <w:color w:val="000000"/>
              </w:rPr>
              <w:t>Wymagania dla obszaru budżetowo-sprawozdawczego</w:t>
            </w:r>
          </w:p>
        </w:tc>
      </w:tr>
      <w:tr w:rsidR="003F68E5" w:rsidRPr="00CC2ED1" w:rsidTr="00630179">
        <w:trPr>
          <w:trHeight w:val="20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265F63">
            <w:pPr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System musi zapewniać użytkownikom, w zależności od nadanych uprawnień, możliwość korzystania ze słowników budżetowych:</w:t>
            </w:r>
          </w:p>
          <w:p w:rsidR="003F68E5" w:rsidRPr="00CC2ED1" w:rsidRDefault="003F68E5" w:rsidP="003C6BA6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jc w:val="both"/>
            </w:pPr>
            <w:r w:rsidRPr="00CC2ED1">
              <w:t xml:space="preserve">słownik klasyfikacji budżetowej z informacjami o działach, rozdziałach, paragrafach i pozycjach paragrafów definiowanych przez użytkowników, </w:t>
            </w:r>
          </w:p>
          <w:p w:rsidR="003F68E5" w:rsidRPr="00CC2ED1" w:rsidRDefault="003F68E5" w:rsidP="003C6BA6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t>słownik klasyfikacji strukturalnej zawierający klasyfikację strukturalną</w:t>
            </w:r>
            <w:r w:rsidRPr="00CC2ED1">
              <w:rPr>
                <w:rFonts w:cs="Tahoma"/>
                <w:lang w:eastAsia="ar-SA"/>
              </w:rPr>
              <w:t>.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743077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W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743077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TAK/NIE**</w:t>
            </w:r>
          </w:p>
          <w:p w:rsidR="003F68E5" w:rsidRPr="00CC2ED1" w:rsidRDefault="003F68E5" w:rsidP="0074307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743077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3F68E5" w:rsidRPr="00CC2ED1" w:rsidTr="00630179">
        <w:trPr>
          <w:trHeight w:val="20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743077">
            <w:pPr>
              <w:spacing w:line="240" w:lineRule="auto"/>
              <w:rPr>
                <w:color w:val="000000"/>
              </w:rPr>
            </w:pPr>
            <w:r w:rsidRPr="00CC2ED1">
              <w:rPr>
                <w:rFonts w:cs="Tahoma"/>
                <w:lang w:eastAsia="ar-SA"/>
              </w:rPr>
              <w:t>System musi zapewniać możliwość wprowadzenia przez użytkowników merytorycznych kwot planu budżetu oraz zmian budżetowych tylko w ramach otwartych zmian.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743077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W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743077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TAK/NIE**</w:t>
            </w:r>
          </w:p>
          <w:p w:rsidR="003F68E5" w:rsidRPr="00CC2ED1" w:rsidRDefault="003F68E5" w:rsidP="0074307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743077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3F68E5" w:rsidRPr="00CC2ED1" w:rsidTr="00630179">
        <w:trPr>
          <w:trHeight w:val="20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F66420">
            <w:pPr>
              <w:spacing w:after="200" w:line="276" w:lineRule="auto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 xml:space="preserve">System musi zapewniać dwupoziomowe zatwierdzanie projektu budżetu. 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743077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W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743077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TAK/NIE**</w:t>
            </w:r>
          </w:p>
          <w:p w:rsidR="003F68E5" w:rsidRPr="00CC2ED1" w:rsidRDefault="003F68E5" w:rsidP="0074307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743077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3F68E5" w:rsidRPr="00CC2ED1" w:rsidTr="00630179">
        <w:trPr>
          <w:trHeight w:val="20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F66420">
            <w:pPr>
              <w:spacing w:after="200" w:line="276" w:lineRule="auto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System musi umożliwiać wprowadzanie uzasadnień opisowych do wprowadzanych zmian budżetowych.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743077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W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743077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TAK/NIE**</w:t>
            </w:r>
          </w:p>
          <w:p w:rsidR="003F68E5" w:rsidRPr="00CC2ED1" w:rsidRDefault="003F68E5" w:rsidP="0074307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743077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3F68E5" w:rsidRPr="00CC2ED1" w:rsidTr="00630179">
        <w:trPr>
          <w:trHeight w:val="20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F66420">
            <w:pPr>
              <w:spacing w:after="200" w:line="276" w:lineRule="auto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System musi umożliwiać agregowanie sprawozdań jednostkowych i sporządzania sprawozdań zbiorczych.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743077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W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743077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TAK/NIE**</w:t>
            </w:r>
          </w:p>
          <w:p w:rsidR="003F68E5" w:rsidRPr="00CC2ED1" w:rsidRDefault="003F68E5" w:rsidP="0074307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743077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3F68E5" w:rsidRPr="00CC2ED1" w:rsidTr="00630179">
        <w:trPr>
          <w:trHeight w:val="20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101257">
            <w:pPr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System musi umożliwiać generowanie planów, zmian i sprawozdań budżetowych do plików XML(możliwość eksport</w:t>
            </w:r>
            <w:r>
              <w:rPr>
                <w:rFonts w:cs="Tahoma"/>
                <w:lang w:eastAsia="ar-SA"/>
              </w:rPr>
              <w:t>u</w:t>
            </w:r>
            <w:r w:rsidRPr="00CC2ED1">
              <w:rPr>
                <w:rFonts w:cs="Tahoma"/>
                <w:lang w:eastAsia="ar-SA"/>
              </w:rPr>
              <w:t xml:space="preserve"> do systemu BESTI@).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743077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W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743077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TAK/NIE**</w:t>
            </w:r>
          </w:p>
          <w:p w:rsidR="003F68E5" w:rsidRPr="00CC2ED1" w:rsidRDefault="003F68E5" w:rsidP="0074307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743077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3F68E5" w:rsidRPr="00CC2ED1" w:rsidTr="00630179">
        <w:trPr>
          <w:trHeight w:val="20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101257">
            <w:pPr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System musi umożliwiać utworzenie symulacji budżetu na   podstawie zatwierdzonego plan budżetu z poprzedniego roku.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743077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W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743077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TAK/NIE**</w:t>
            </w:r>
          </w:p>
          <w:p w:rsidR="003F68E5" w:rsidRPr="00CC2ED1" w:rsidRDefault="003F68E5" w:rsidP="0074307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743077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3F68E5" w:rsidRPr="00CC2ED1" w:rsidTr="00630179">
        <w:trPr>
          <w:trHeight w:val="20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101257">
            <w:pPr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System musi umożliwiać czynności w zakresie deklaracji VAT, w szczególności:</w:t>
            </w:r>
          </w:p>
          <w:p w:rsidR="003F68E5" w:rsidRPr="00CC2ED1" w:rsidRDefault="003F68E5" w:rsidP="003C6BA6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generowanie zbiorczej deklaracji VAT dla całej Gminy (centralizacja VAT),</w:t>
            </w:r>
          </w:p>
          <w:p w:rsidR="003F68E5" w:rsidRPr="00CC2ED1" w:rsidRDefault="003F68E5" w:rsidP="003C6BA6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import faktur sprzedażowych i zakupowych z jednostek podległych w formacie JPK, z podziałem na jednostki i wydziały.</w:t>
            </w:r>
          </w:p>
          <w:p w:rsidR="003F68E5" w:rsidRPr="00CC2ED1" w:rsidRDefault="003F68E5" w:rsidP="003C6BA6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obsługę korekt  deklaracji zbiorczej,</w:t>
            </w:r>
          </w:p>
          <w:p w:rsidR="003F68E5" w:rsidRPr="00CC2ED1" w:rsidRDefault="003F68E5" w:rsidP="003C6BA6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tworzenie zbiorczej korekty deklaracji VAT-7,</w:t>
            </w:r>
          </w:p>
          <w:p w:rsidR="003F68E5" w:rsidRPr="00CC2ED1" w:rsidRDefault="003F68E5" w:rsidP="003C6BA6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wprowadzenie powodu złożenia korekty, których lista będzie dołączana do deklaracji zbiorczej,</w:t>
            </w:r>
          </w:p>
          <w:p w:rsidR="003F68E5" w:rsidRPr="00CC2ED1" w:rsidRDefault="003F68E5" w:rsidP="003C6BA6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archiwizowanie deklaracji w formacie PDF.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743077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W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743077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TAK/NIE**</w:t>
            </w:r>
          </w:p>
          <w:p w:rsidR="003F68E5" w:rsidRPr="00CC2ED1" w:rsidRDefault="003F68E5" w:rsidP="0074307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743077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3F68E5" w:rsidRPr="00CC2ED1" w:rsidTr="00630179">
        <w:trPr>
          <w:trHeight w:val="20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F66420">
            <w:pPr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 xml:space="preserve">System musi posiadać funkcjonalność w zakresie badania płynności finansowej w perspektywie roku budżetowego. 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743077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O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743077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TAK/NIE**</w:t>
            </w:r>
          </w:p>
          <w:p w:rsidR="003F68E5" w:rsidRPr="00CC2ED1" w:rsidRDefault="003F68E5" w:rsidP="0074307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743077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3F68E5" w:rsidRPr="00CC2ED1" w:rsidTr="00101257">
        <w:trPr>
          <w:trHeight w:val="804"/>
        </w:trPr>
        <w:tc>
          <w:tcPr>
            <w:tcW w:w="137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354F2E" w:rsidRDefault="003F68E5" w:rsidP="00354F2E">
            <w:pPr>
              <w:pStyle w:val="Heading5"/>
              <w:ind w:left="708"/>
              <w:rPr>
                <w:sz w:val="24"/>
                <w:szCs w:val="24"/>
              </w:rPr>
            </w:pPr>
            <w:r w:rsidRPr="00101257">
              <w:rPr>
                <w:sz w:val="24"/>
                <w:szCs w:val="24"/>
              </w:rPr>
              <w:t>Wymagania dla obszaru finansowo-księgowego</w:t>
            </w:r>
          </w:p>
        </w:tc>
      </w:tr>
      <w:tr w:rsidR="003F68E5" w:rsidRPr="00CC2ED1" w:rsidTr="00630179">
        <w:trPr>
          <w:trHeight w:val="20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6B339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System musi umożliwiać zmianę nazwy kont bez zmiany numeru.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743077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O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743077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TAK/NIE*</w:t>
            </w: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743077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3F68E5" w:rsidRPr="00CC2ED1" w:rsidTr="00630179">
        <w:trPr>
          <w:trHeight w:val="20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10125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System musi umożliwiać rejestrację faktur zakupu w zakresie danych opisowych, pozycji faktury wraz z wyborem z listy stawki podatku VAT.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743077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W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743077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TAK/NIE**</w:t>
            </w:r>
          </w:p>
          <w:p w:rsidR="003F68E5" w:rsidRPr="00CC2ED1" w:rsidRDefault="003F68E5" w:rsidP="00101257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743077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3F68E5" w:rsidRPr="00CC2ED1" w:rsidTr="00630179">
        <w:trPr>
          <w:trHeight w:val="20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10125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System musi umożliwiać utworzenie noty korygującej dla wybranego dokumentu.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743077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W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101257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TAK/NIE**</w:t>
            </w: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743077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3F68E5" w:rsidRPr="00CC2ED1" w:rsidTr="00630179">
        <w:trPr>
          <w:trHeight w:val="20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10125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System musi posiadać ewidencję faktur zakupów.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743077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W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101257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TAK/NIE**</w:t>
            </w: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743077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3F68E5" w:rsidRPr="00CC2ED1" w:rsidTr="00630179">
        <w:trPr>
          <w:trHeight w:val="20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10125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System musi posiadać możliwość rejestracji dowolnych dokumentów zobowiązań będących podstawą wydatków.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743077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W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101257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TAK/NIE**</w:t>
            </w: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743077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3F68E5" w:rsidRPr="00CC2ED1" w:rsidTr="00630179">
        <w:trPr>
          <w:trHeight w:val="20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743077">
            <w:pPr>
              <w:spacing w:line="240" w:lineRule="auto"/>
              <w:rPr>
                <w:color w:val="000000"/>
              </w:rPr>
            </w:pPr>
            <w:r w:rsidRPr="00CC2ED1">
              <w:rPr>
                <w:rFonts w:cs="Tahoma"/>
                <w:lang w:eastAsia="ar-SA"/>
              </w:rPr>
              <w:t>System musi posiadać możliwość generowania paczki przelewów oraz pliku elektronicznego do systemu bankowego.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743077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W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743077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TAK/NIE**</w:t>
            </w:r>
          </w:p>
          <w:p w:rsidR="003F68E5" w:rsidRPr="00CC2ED1" w:rsidRDefault="003F68E5" w:rsidP="0074307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743077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3F68E5" w:rsidRPr="00CC2ED1" w:rsidTr="00630179">
        <w:trPr>
          <w:trHeight w:val="20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10125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System musi umożliwiać wyszukiwanie dowolnych dokumentów po wybranych parametrach z dokumentów (numer, data wystawienia, data zapłaty, rodzaj dokumentu, typ operacji księgowej, jednostka organizacyjna).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743077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W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743077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TAK/NIE**</w:t>
            </w:r>
          </w:p>
          <w:p w:rsidR="003F68E5" w:rsidRPr="00CC2ED1" w:rsidRDefault="003F68E5" w:rsidP="0074307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743077">
            <w:pPr>
              <w:spacing w:line="240" w:lineRule="auto"/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</w:tr>
      <w:tr w:rsidR="003F68E5" w:rsidRPr="00CC2ED1" w:rsidTr="00630179">
        <w:trPr>
          <w:trHeight w:val="20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10125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System musi zapewniać możliwość wprowadzenia jednolitego planu kont z podziałem na jednostki organizacyjne Gminy.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743077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W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743077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TAK/NIE**</w:t>
            </w:r>
          </w:p>
          <w:p w:rsidR="003F68E5" w:rsidRPr="00CC2ED1" w:rsidRDefault="003F68E5" w:rsidP="0074307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743077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3F68E5" w:rsidRPr="00CC2ED1" w:rsidTr="00630179">
        <w:trPr>
          <w:trHeight w:val="20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743077">
            <w:pPr>
              <w:spacing w:line="240" w:lineRule="auto"/>
              <w:rPr>
                <w:color w:val="000000"/>
              </w:rPr>
            </w:pPr>
            <w:r w:rsidRPr="00CC2ED1">
              <w:rPr>
                <w:rFonts w:cs="Tahoma"/>
                <w:lang w:eastAsia="ar-SA"/>
              </w:rPr>
              <w:t>System musi zapewniać możliwość definiowania wielu poziomów kont księgowych.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743077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W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743077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TAK/NIE**</w:t>
            </w:r>
          </w:p>
          <w:p w:rsidR="003F68E5" w:rsidRPr="00CC2ED1" w:rsidRDefault="003F68E5" w:rsidP="0074307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743077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3F68E5" w:rsidRPr="00CC2ED1" w:rsidTr="00630179">
        <w:trPr>
          <w:trHeight w:val="20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F66420">
            <w:pPr>
              <w:autoSpaceDE w:val="0"/>
              <w:autoSpaceDN w:val="0"/>
              <w:adjustRightInd w:val="0"/>
              <w:spacing w:after="200" w:line="276" w:lineRule="auto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System musi umożliwiać zdefiniowanie rodzajów dokumentów/należności, które pozwalają charakteryzować poszczególne operacje wykonywane w systemie i agregować je w jednorodne grupy.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743077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W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743077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TAK/NIE**</w:t>
            </w:r>
          </w:p>
          <w:p w:rsidR="003F68E5" w:rsidRPr="00CC2ED1" w:rsidRDefault="003F68E5" w:rsidP="0074307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743077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3F68E5" w:rsidRPr="00CC2ED1" w:rsidTr="00630179">
        <w:trPr>
          <w:trHeight w:val="20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743077">
            <w:pPr>
              <w:spacing w:line="240" w:lineRule="auto"/>
              <w:rPr>
                <w:color w:val="000000"/>
              </w:rPr>
            </w:pPr>
            <w:r w:rsidRPr="00CC2ED1">
              <w:rPr>
                <w:rFonts w:cs="Tahoma"/>
                <w:lang w:eastAsia="ar-SA"/>
              </w:rPr>
              <w:t>System musi zapewniać możliwość tworzenia automatów dekretujących i wzorców księgowań dla zdefiniowanych operacji księgowych.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743077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W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743077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TAK/NIE**</w:t>
            </w:r>
          </w:p>
          <w:p w:rsidR="003F68E5" w:rsidRPr="00CC2ED1" w:rsidRDefault="003F68E5" w:rsidP="0074307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743077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3F68E5" w:rsidRPr="00CC2ED1" w:rsidTr="00526EEA">
        <w:trPr>
          <w:trHeight w:val="20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10125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System powinien posiadać kontrole sprawdzające:</w:t>
            </w:r>
          </w:p>
          <w:p w:rsidR="003F68E5" w:rsidRPr="00CC2ED1" w:rsidRDefault="003F68E5" w:rsidP="003C6BA6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uzupełnienia wymagalnych elementów dekretu,</w:t>
            </w:r>
          </w:p>
          <w:p w:rsidR="003F68E5" w:rsidRPr="00CC2ED1" w:rsidRDefault="003F68E5" w:rsidP="003C6BA6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czy kwoty dekretu są różne od zera,</w:t>
            </w:r>
          </w:p>
          <w:p w:rsidR="003F68E5" w:rsidRPr="00CC2ED1" w:rsidRDefault="003F68E5" w:rsidP="003C6BA6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czy księgowanie odbywa się na najniższym poziomie analityki,</w:t>
            </w:r>
          </w:p>
          <w:p w:rsidR="003F68E5" w:rsidRPr="00CC2ED1" w:rsidRDefault="003F68E5" w:rsidP="003C6BA6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czy data dowodu odpowiada okresowi, który nie został zamknięty ani zablokowany.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W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TAK/NIE**</w:t>
            </w:r>
          </w:p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3F68E5" w:rsidRPr="00CC2ED1" w:rsidTr="00526EEA">
        <w:trPr>
          <w:trHeight w:val="20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10125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System powinien pozwalać na nadawanie numerów dla dowodów w ewidencji księgowej zgodnie ze zdefiniowanym numeratorem.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W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TAK/NIE**</w:t>
            </w:r>
          </w:p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3F68E5" w:rsidRPr="00CC2ED1" w:rsidTr="00526EEA">
        <w:trPr>
          <w:trHeight w:val="20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10125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System powinien umożliwiać wprowadzanie dowodów księgowych do dowolnej ilości otwartych okresów jednocześnie.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W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TAK/NIE**</w:t>
            </w:r>
          </w:p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3F68E5" w:rsidRPr="00CC2ED1" w:rsidTr="00526EEA">
        <w:trPr>
          <w:trHeight w:val="20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10125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System musi zapewniać możliwość generowania sprawozdań budżetowych Rb-28S, Rb-27S, Rb-27, Rb-28, Rb-23, Rb-27ZZ, Rb-30S, Rb-31, Rb-32, Rb-33, Rb-34, Rb-50D, Rb-50W, Rb-N, Rb-Z, Rb-UN, Rb-UZ, Rb-WS, Rb-ZN, Rb-28NWS oraz zestawień.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W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TAK/NIE**</w:t>
            </w:r>
          </w:p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3F68E5" w:rsidRPr="00CC2ED1" w:rsidTr="00526EEA">
        <w:trPr>
          <w:trHeight w:val="20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10125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System musi zapewniać możliwość automatycznego tworzenia sprawozdań finansowych (bilans, rachunek zysków i strat, zestawienie zmian w funduszu).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W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TAK/NIE**</w:t>
            </w:r>
          </w:p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3F68E5" w:rsidRPr="00CC2ED1" w:rsidTr="00526EEA">
        <w:trPr>
          <w:trHeight w:val="20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10125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System musi umożliwiać definiowanie dowolnej ilości rejestrów sprzedaży i nabycia.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W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TAK/NIE**</w:t>
            </w:r>
          </w:p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3F68E5" w:rsidRPr="00CC2ED1" w:rsidTr="00526EEA">
        <w:trPr>
          <w:trHeight w:val="20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101257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  <w:r w:rsidRPr="00CC2ED1">
              <w:rPr>
                <w:rFonts w:cs="Tahoma"/>
                <w:lang w:eastAsia="ar-SA"/>
              </w:rPr>
              <w:t>System musi pozwalać na oznaczanie rodzaju dokumentu:</w:t>
            </w:r>
            <w:r w:rsidRPr="00CC2ED1">
              <w:rPr>
                <w:rFonts w:cs="Tahoma"/>
                <w:lang w:eastAsia="ar-SA"/>
              </w:rPr>
              <w:tab/>
            </w:r>
            <w:r w:rsidRPr="00CC2ED1">
              <w:tab/>
            </w:r>
          </w:p>
          <w:p w:rsidR="003F68E5" w:rsidRPr="00CC2ED1" w:rsidRDefault="003F68E5" w:rsidP="003C6BA6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symbolem</w:t>
            </w:r>
          </w:p>
          <w:p w:rsidR="003F68E5" w:rsidRPr="00CC2ED1" w:rsidRDefault="003F68E5" w:rsidP="003C6BA6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pełną nazwą dokumentu</w:t>
            </w:r>
          </w:p>
          <w:p w:rsidR="003F68E5" w:rsidRPr="00CC2ED1" w:rsidRDefault="003F68E5" w:rsidP="003C6BA6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zdefiniowaniem numeracji (miesięczna, roczna, kwartalna, własna)</w:t>
            </w:r>
          </w:p>
          <w:p w:rsidR="003F68E5" w:rsidRPr="00CC2ED1" w:rsidRDefault="003F68E5" w:rsidP="003C6BA6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rejestrem VAT do którego należy</w:t>
            </w:r>
          </w:p>
          <w:p w:rsidR="003F68E5" w:rsidRPr="00CC2ED1" w:rsidRDefault="003F68E5" w:rsidP="003C6BA6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domyślnego szablonu wydruku faktury</w:t>
            </w:r>
          </w:p>
          <w:p w:rsidR="003F68E5" w:rsidRPr="00CC2ED1" w:rsidRDefault="003F68E5" w:rsidP="003C6BA6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domyślnego typu płatności (ilość dni czy termin)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W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TAK/NIE**</w:t>
            </w:r>
          </w:p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3F68E5" w:rsidRPr="00CC2ED1" w:rsidTr="00526EEA">
        <w:trPr>
          <w:trHeight w:val="20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10125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 xml:space="preserve">System musi umożliwiać obsługę centralizacji VAT w zakresie fakturowania z możliwością wskazania na fakturze jednostki organizacyjnej. 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W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TAK/NIE**</w:t>
            </w:r>
          </w:p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3F68E5" w:rsidRPr="00CC2ED1" w:rsidTr="00526EEA">
        <w:trPr>
          <w:trHeight w:val="20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7F3DA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System musi umożliwiać wprowadzenia daty VAT na fakturze określającej moment powstania obowiązku podatkowego.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W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TAK/NIE**</w:t>
            </w:r>
          </w:p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3F68E5" w:rsidRPr="00CC2ED1" w:rsidTr="00526EEA">
        <w:trPr>
          <w:trHeight w:val="20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7F3DA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System powinien zapewniać możliwość kopiowania faktur na podstawie faktury już wprowadzonej raz do modułu.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O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TAK/NIE**</w:t>
            </w:r>
          </w:p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3F68E5" w:rsidRPr="00CC2ED1" w:rsidTr="00526EEA">
        <w:trPr>
          <w:trHeight w:val="20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7F3DA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System musi generować Jednolity Plik Kontrolny zgodny z wymaganiami prawa.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W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TAK/NIE**</w:t>
            </w:r>
          </w:p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3F68E5" w:rsidRPr="00CC2ED1" w:rsidTr="00526EEA">
        <w:trPr>
          <w:trHeight w:val="20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7F3DA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System musi umożliwiać przyporządkowanie oraz zmianę osoby odpowiedzialnej za składnik majątku z określeniem w jakim okresie dana osoba jest przypisana jako osoba odpowiedzialna.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W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TAK/NIE**</w:t>
            </w:r>
          </w:p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3F68E5" w:rsidRPr="00CC2ED1" w:rsidTr="00526EEA">
        <w:trPr>
          <w:trHeight w:val="20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7F3DA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System musi umożliwiać przyporządkowanie oraz zmianę adresu składnika majątku z określeniem w jakim okresie dany adres jest przypisany do składnika majątku.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W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TAK/NIE**</w:t>
            </w:r>
          </w:p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3F68E5" w:rsidRPr="00CC2ED1" w:rsidTr="00526EEA">
        <w:trPr>
          <w:trHeight w:val="20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7F3DA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System musi umożliwiać budowanie przez użytkownika słowników cech wraz z możliwością przypisywania cech wybranym składnikom majątku.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W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TAK/NIE**</w:t>
            </w:r>
          </w:p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3F68E5" w:rsidRPr="00CC2ED1" w:rsidTr="00526EEA">
        <w:trPr>
          <w:trHeight w:val="20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7F3DA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System musi umożliwiać naliczanie umorzeń i amortyzacji na wybrany okres (miesiąc, rok).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W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TAK/NIE**</w:t>
            </w:r>
          </w:p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3F68E5" w:rsidRPr="00CC2ED1" w:rsidTr="00526EEA">
        <w:trPr>
          <w:trHeight w:val="20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7F3DA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System musi umożliwiać przeglądanie i wydruk ilościowo-wartościowych zestawień majątku w zakresie:</w:t>
            </w:r>
          </w:p>
          <w:p w:rsidR="003F68E5" w:rsidRPr="00CC2ED1" w:rsidRDefault="003F68E5" w:rsidP="003C6BA6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zestawienie stanu majątku,</w:t>
            </w:r>
          </w:p>
          <w:p w:rsidR="003F68E5" w:rsidRPr="00CC2ED1" w:rsidRDefault="003F68E5" w:rsidP="003C6BA6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zestawienie obrotów za wskazany okres,</w:t>
            </w:r>
          </w:p>
          <w:p w:rsidR="003F68E5" w:rsidRPr="00CC2ED1" w:rsidRDefault="003F68E5" w:rsidP="003C6BA6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zestawienie przychodów za wskazany okres,</w:t>
            </w:r>
          </w:p>
          <w:p w:rsidR="003F68E5" w:rsidRPr="00CC2ED1" w:rsidRDefault="003F68E5" w:rsidP="003C6BA6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zestawienie rozchodów za wskazany okres,</w:t>
            </w:r>
          </w:p>
          <w:p w:rsidR="003F68E5" w:rsidRPr="00CC2ED1" w:rsidRDefault="003F68E5" w:rsidP="003C6BA6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zestawienie majątku według adresów,</w:t>
            </w:r>
          </w:p>
          <w:p w:rsidR="003F68E5" w:rsidRPr="00CC2ED1" w:rsidRDefault="003F68E5" w:rsidP="003C6BA6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zestawienie majątku według osób użytkujących,</w:t>
            </w:r>
          </w:p>
          <w:p w:rsidR="003F68E5" w:rsidRPr="00CC2ED1" w:rsidRDefault="003F68E5" w:rsidP="003C6BA6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zestawienie majątku według osób odpowiedzialnych,</w:t>
            </w:r>
          </w:p>
          <w:p w:rsidR="003F68E5" w:rsidRPr="00CC2ED1" w:rsidRDefault="003F68E5" w:rsidP="003C6BA6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zestawienie majątku według jednostek organizacyjnych.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W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TAK/NIE**</w:t>
            </w:r>
          </w:p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3F68E5" w:rsidRPr="00CC2ED1" w:rsidTr="00526EEA">
        <w:trPr>
          <w:trHeight w:val="20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F6642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W systemie istnieje możliwość dwupoziomowego zatwierdzania/ blokowania umów.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O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7F3DAB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TAK/NIE**</w:t>
            </w: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3F68E5" w:rsidRPr="00CC2ED1" w:rsidTr="00526EEA">
        <w:trPr>
          <w:trHeight w:val="20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526EEA">
            <w:pPr>
              <w:spacing w:line="240" w:lineRule="auto"/>
              <w:rPr>
                <w:color w:val="000000"/>
              </w:rPr>
            </w:pPr>
            <w:r w:rsidRPr="00CC2ED1">
              <w:rPr>
                <w:rFonts w:cs="Tahoma"/>
                <w:lang w:eastAsia="ar-SA"/>
              </w:rPr>
              <w:t>System musi umożliwiać równoległe prowadzenie wielu ewidencji i wielu ksiąg inwentarzowych.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W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7F3DAB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TAK/NIE**</w:t>
            </w: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3F68E5" w:rsidRPr="00CC2ED1" w:rsidTr="00AC755E">
        <w:trPr>
          <w:trHeight w:val="204"/>
        </w:trPr>
        <w:tc>
          <w:tcPr>
            <w:tcW w:w="137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F66420" w:rsidRDefault="003F68E5" w:rsidP="00F66420">
            <w:pPr>
              <w:pStyle w:val="Heading5"/>
              <w:rPr>
                <w:b w:val="0"/>
                <w:sz w:val="22"/>
                <w:szCs w:val="22"/>
              </w:rPr>
            </w:pPr>
            <w:r w:rsidRPr="007F3DAB">
              <w:rPr>
                <w:sz w:val="24"/>
                <w:szCs w:val="24"/>
              </w:rPr>
              <w:t>Wymagania dla obszaru obsługi dochodów podatkowych i opłat</w:t>
            </w:r>
          </w:p>
        </w:tc>
      </w:tr>
      <w:tr w:rsidR="003F68E5" w:rsidRPr="00CC2ED1" w:rsidTr="00AC755E">
        <w:trPr>
          <w:trHeight w:val="204"/>
        </w:trPr>
        <w:tc>
          <w:tcPr>
            <w:tcW w:w="137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7F3DAB" w:rsidRDefault="003F68E5" w:rsidP="00354F2E">
            <w:pPr>
              <w:pStyle w:val="Heading5"/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Podatek od nieruchomości, rolny i leśny dla osób fizycznych</w:t>
            </w:r>
          </w:p>
        </w:tc>
      </w:tr>
      <w:tr w:rsidR="003F68E5" w:rsidRPr="00CC2ED1" w:rsidTr="00526EEA">
        <w:trPr>
          <w:trHeight w:val="20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7F3DA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System  musi umożliwiać rejestrację ewidencji opisowej nieruchomości podatkowej:</w:t>
            </w:r>
          </w:p>
          <w:p w:rsidR="003F68E5" w:rsidRPr="00CC2ED1" w:rsidRDefault="003F68E5" w:rsidP="003C6BA6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położenie nieruchomości,</w:t>
            </w:r>
          </w:p>
          <w:p w:rsidR="003F68E5" w:rsidRPr="00CC2ED1" w:rsidRDefault="003F68E5" w:rsidP="003C6BA6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dane ksiąg wieczystych,</w:t>
            </w:r>
          </w:p>
          <w:p w:rsidR="003F68E5" w:rsidRPr="00CC2ED1" w:rsidRDefault="003F68E5" w:rsidP="003C6BA6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numer zbioru dokumentów,</w:t>
            </w:r>
          </w:p>
          <w:p w:rsidR="003F68E5" w:rsidRPr="00CC2ED1" w:rsidRDefault="003F68E5" w:rsidP="003C6BA6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dane geodezyjne,</w:t>
            </w:r>
          </w:p>
          <w:p w:rsidR="003F68E5" w:rsidRPr="00CC2ED1" w:rsidRDefault="003F68E5" w:rsidP="003C6BA6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udział.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W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TAK/NIE**</w:t>
            </w:r>
          </w:p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3F68E5" w:rsidRPr="00CC2ED1" w:rsidTr="00526EEA">
        <w:trPr>
          <w:trHeight w:val="20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526EEA">
            <w:pPr>
              <w:spacing w:line="240" w:lineRule="auto"/>
              <w:rPr>
                <w:color w:val="000000"/>
              </w:rPr>
            </w:pPr>
            <w:r w:rsidRPr="00CC2ED1">
              <w:rPr>
                <w:rFonts w:cs="Tahoma"/>
                <w:lang w:eastAsia="ar-SA"/>
              </w:rPr>
              <w:t>System musi  umożliwiać wyliczenie kwoty należnego podatku oraz wydruk raportu decyzji podatkowych oraz nakazów płatniczych w bieżącym roku podatkowym lub za lata wstecz.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W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TAK/NIE**</w:t>
            </w:r>
          </w:p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3F68E5" w:rsidRPr="00CC2ED1" w:rsidTr="00526EEA">
        <w:trPr>
          <w:trHeight w:val="20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22575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System musi umożliwiać generowanie numerów indywidualnych kont bankowych oraz generowanie korespondencji do podatników dotyczącej indywidualnych numerów rachunków.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W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TAK/NIE**</w:t>
            </w:r>
          </w:p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3F68E5" w:rsidRPr="00CC2ED1" w:rsidTr="00526EEA">
        <w:trPr>
          <w:trHeight w:val="20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22575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 xml:space="preserve">System musi  umożliwiać dokonywania symulacji związanych ze zmianami stawek. 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W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TAK/NIE**</w:t>
            </w:r>
          </w:p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3F68E5" w:rsidRPr="00CC2ED1" w:rsidTr="00526EEA">
        <w:trPr>
          <w:trHeight w:val="20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22575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System musi generować zrzut danych do GUS w formacie XML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W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TAK/NIE**</w:t>
            </w:r>
          </w:p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3F68E5" w:rsidRPr="00CC2ED1" w:rsidTr="00526EEA">
        <w:trPr>
          <w:trHeight w:val="20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22575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System musi generować zaświadczenia o posiadaniu  i dochodowości.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W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TAK/NIE**</w:t>
            </w:r>
          </w:p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3F68E5" w:rsidRPr="00CC2ED1" w:rsidTr="000A6E39">
        <w:trPr>
          <w:trHeight w:val="204"/>
        </w:trPr>
        <w:tc>
          <w:tcPr>
            <w:tcW w:w="137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225753">
            <w:pPr>
              <w:spacing w:line="240" w:lineRule="auto"/>
              <w:ind w:left="708"/>
              <w:rPr>
                <w:b/>
                <w:i/>
                <w:color w:val="000000"/>
              </w:rPr>
            </w:pPr>
            <w:r w:rsidRPr="00CC2ED1">
              <w:rPr>
                <w:b/>
                <w:i/>
              </w:rPr>
              <w:t>Podatek od nieruchomości, rolny i leśny od osób prawnych</w:t>
            </w:r>
          </w:p>
        </w:tc>
      </w:tr>
      <w:tr w:rsidR="003F68E5" w:rsidRPr="00CC2ED1" w:rsidTr="00526EEA">
        <w:trPr>
          <w:trHeight w:val="20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22575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System musi umożliwiać wyszukiwanie oraz przegląd danych po informacjach osobowo-adresowych podatników, współwłaścicieli oraz danych położenia nieruchomości, gruntu rolnego oraz lasu, numerach ksiąg wieczystych i numerach geodezyjnych.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W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TAK/NIE**</w:t>
            </w:r>
          </w:p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3F68E5" w:rsidRPr="00CC2ED1" w:rsidTr="00526EEA">
        <w:trPr>
          <w:trHeight w:val="20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526EEA">
            <w:pPr>
              <w:spacing w:line="240" w:lineRule="auto"/>
              <w:rPr>
                <w:color w:val="000000"/>
              </w:rPr>
            </w:pPr>
            <w:r w:rsidRPr="00CC2ED1">
              <w:rPr>
                <w:rFonts w:cs="Tahoma"/>
                <w:lang w:eastAsia="ar-SA"/>
              </w:rPr>
              <w:t>System musi umożliwiać podglądu podczas zatwierdzanie deklaracji rat przed zmianą i po zmianie.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W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225753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TAK/NIE**</w:t>
            </w: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3F68E5" w:rsidRPr="00CC2ED1" w:rsidTr="00526EEA">
        <w:trPr>
          <w:trHeight w:val="20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526EEA">
            <w:pPr>
              <w:spacing w:line="240" w:lineRule="auto"/>
              <w:rPr>
                <w:color w:val="000000"/>
              </w:rPr>
            </w:pPr>
            <w:r w:rsidRPr="00CC2ED1">
              <w:rPr>
                <w:rFonts w:cs="Tahoma"/>
                <w:lang w:eastAsia="ar-SA"/>
              </w:rPr>
              <w:t>System musi umożliwiać uchylenie decyzji określającej wysokość zobowiązania podatkowego.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W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225753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TAK/NIE**</w:t>
            </w: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3F68E5" w:rsidRPr="00CC2ED1" w:rsidTr="00526EEA">
        <w:trPr>
          <w:trHeight w:val="20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22575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System musi  umożliwiać dokonywania symulacji związanych ze zmianami stawek.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W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225753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TAK/NIE**</w:t>
            </w: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3F68E5" w:rsidRPr="00CC2ED1" w:rsidTr="00526EEA">
        <w:trPr>
          <w:trHeight w:val="20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22575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System musi generować sprawozdania Rb-27S i RBN na podstawie zapisów księgowych.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W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TAK/NIE**</w:t>
            </w:r>
          </w:p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3F68E5" w:rsidRPr="00CC2ED1" w:rsidTr="008A5E46">
        <w:trPr>
          <w:trHeight w:val="204"/>
        </w:trPr>
        <w:tc>
          <w:tcPr>
            <w:tcW w:w="137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225753">
            <w:pPr>
              <w:spacing w:line="240" w:lineRule="auto"/>
              <w:ind w:left="708"/>
              <w:rPr>
                <w:b/>
                <w:i/>
                <w:color w:val="000000"/>
              </w:rPr>
            </w:pPr>
            <w:r w:rsidRPr="00CC2ED1">
              <w:rPr>
                <w:b/>
                <w:i/>
              </w:rPr>
              <w:t>Podatek od środków transportu osób fizycznych i prawnych</w:t>
            </w:r>
          </w:p>
        </w:tc>
      </w:tr>
      <w:tr w:rsidR="003F68E5" w:rsidRPr="00CC2ED1" w:rsidTr="00526EEA">
        <w:trPr>
          <w:trHeight w:val="20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22575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System musi umożliwiać ewidencję zmian numeru rejestracyjnego pojazdu.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W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TAK/NIE**</w:t>
            </w:r>
          </w:p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3F68E5" w:rsidRPr="00CC2ED1" w:rsidTr="00526EEA">
        <w:trPr>
          <w:trHeight w:val="20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22575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System musi umożliwiać rejestrację dat czasowego wycofania pojazdów z ruchu.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W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TAK/NIE**</w:t>
            </w:r>
          </w:p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3F68E5" w:rsidRPr="00CC2ED1" w:rsidTr="00526EEA">
        <w:trPr>
          <w:trHeight w:val="20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22575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System musi umożliwiać wyszukiwanie i przegląd danych po informacjach osobowo-adresowych podatników,  współwłaścicieli oraz danych pojazdu.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W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TAK/NIE**</w:t>
            </w:r>
          </w:p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3F68E5" w:rsidRPr="00CC2ED1" w:rsidTr="00526EEA">
        <w:trPr>
          <w:trHeight w:val="20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E338AF">
            <w:pPr>
              <w:autoSpaceDE w:val="0"/>
              <w:autoSpaceDN w:val="0"/>
              <w:adjustRightInd w:val="0"/>
              <w:spacing w:after="200" w:line="276" w:lineRule="auto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 xml:space="preserve">System musi umożliwiać pełną rejestrację druku deklaracji DT-1 i załączników DT-1/A wraz z możliwością weryfikacji kwot podatku wpisanych przez podatnika z kwotami wynikającymi z uchwały. 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W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TAK/NIE**</w:t>
            </w:r>
          </w:p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3F68E5" w:rsidRPr="00CC2ED1" w:rsidTr="00526EEA">
        <w:trPr>
          <w:trHeight w:val="20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E338AF">
            <w:pPr>
              <w:autoSpaceDE w:val="0"/>
              <w:autoSpaceDN w:val="0"/>
              <w:adjustRightInd w:val="0"/>
              <w:spacing w:after="200" w:line="276" w:lineRule="auto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System musi umożliwiać wyliczenia należnego podatku na podstawie danych pojazdów wskazanych w deklaracji.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W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TAK/NIE**</w:t>
            </w:r>
          </w:p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3F68E5" w:rsidRPr="00CC2ED1" w:rsidTr="00327789">
        <w:trPr>
          <w:trHeight w:val="204"/>
        </w:trPr>
        <w:tc>
          <w:tcPr>
            <w:tcW w:w="137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225753">
            <w:pPr>
              <w:spacing w:line="240" w:lineRule="auto"/>
              <w:ind w:left="708"/>
              <w:rPr>
                <w:b/>
                <w:i/>
                <w:color w:val="000000"/>
              </w:rPr>
            </w:pPr>
            <w:r w:rsidRPr="00CC2ED1">
              <w:rPr>
                <w:b/>
                <w:i/>
              </w:rPr>
              <w:t>Obsługa dochodów innych</w:t>
            </w:r>
            <w:r w:rsidRPr="00CC2ED1">
              <w:rPr>
                <w:b/>
                <w:i/>
                <w:color w:val="000000"/>
              </w:rPr>
              <w:t xml:space="preserve"> </w:t>
            </w:r>
          </w:p>
        </w:tc>
      </w:tr>
      <w:tr w:rsidR="003F68E5" w:rsidRPr="00CC2ED1" w:rsidTr="00526EEA">
        <w:trPr>
          <w:trHeight w:val="20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526EEA">
            <w:pPr>
              <w:spacing w:line="240" w:lineRule="auto"/>
              <w:rPr>
                <w:color w:val="000000"/>
              </w:rPr>
            </w:pPr>
            <w:r w:rsidRPr="00CC2ED1">
              <w:rPr>
                <w:rFonts w:cs="Tahoma"/>
                <w:lang w:eastAsia="ar-SA"/>
              </w:rPr>
              <w:t>System musi pozwalać na rozróżnienie wprowadzonych należności podatkowych i niepodatkowych.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W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TAK/NIE**</w:t>
            </w:r>
          </w:p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3F68E5" w:rsidRPr="00CC2ED1" w:rsidTr="00526EEA">
        <w:trPr>
          <w:trHeight w:val="20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E338A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ahoma"/>
                <w:sz w:val="20"/>
                <w:szCs w:val="20"/>
                <w:lang w:eastAsia="ar-SA"/>
              </w:rPr>
            </w:pPr>
            <w:r w:rsidRPr="00CC2ED1">
              <w:rPr>
                <w:rFonts w:cs="Tahoma"/>
                <w:sz w:val="20"/>
                <w:szCs w:val="20"/>
                <w:lang w:eastAsia="ar-SA"/>
              </w:rPr>
              <w:t>System musi zapewniać możliwość operacji dla osób solidarnie zobowiązanych m.in. wystawienie upomnień oraz tytułów wykonawczych.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W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TAK/NIE**</w:t>
            </w:r>
          </w:p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3F68E5" w:rsidRPr="00CC2ED1" w:rsidTr="00526EEA">
        <w:trPr>
          <w:trHeight w:val="20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E338A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System musi zapewniać możliwość przeglądania salda kontrahenta-współwłaściciela w kontekście wszystkich należności kontrahenta, zarówno tych, które zostały bezpośrednio przypisane, jak i tych, za które kontrahent odpowiada jako osoba solidarnie odpowiedzialna.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W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TAK/NIE**</w:t>
            </w:r>
          </w:p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3F68E5" w:rsidRPr="00CC2ED1" w:rsidTr="00526EEA">
        <w:trPr>
          <w:trHeight w:val="20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E338A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System musi zapewniać obsługę upomnień i wezwań do zapłaty, w szczególności:</w:t>
            </w:r>
          </w:p>
          <w:p w:rsidR="003F68E5" w:rsidRPr="00CC2ED1" w:rsidRDefault="003F68E5" w:rsidP="003C6BA6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 xml:space="preserve">możliwości wprowadzania upomnień pojedynczo lub hurtowo za pomocą generatora, </w:t>
            </w:r>
          </w:p>
          <w:p w:rsidR="003F68E5" w:rsidRPr="00CC2ED1" w:rsidRDefault="003F68E5" w:rsidP="003C6BA6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możliwości nadawania upomnieniom określonych statusów w zależności od wykonywanej w ramach upomnienia operacji (rejestrowane, nadane, doręczone, zwrócone, anulowane),</w:t>
            </w:r>
          </w:p>
          <w:p w:rsidR="003F68E5" w:rsidRPr="00CC2ED1" w:rsidRDefault="003F68E5" w:rsidP="003C6BA6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możliwości wprowadzenia daty wystawienia, daty doręczenia oraz notatki własnej dla pojedynczego upomnienia lub wielu zaznaczonych upomnień,</w:t>
            </w:r>
          </w:p>
          <w:p w:rsidR="003F68E5" w:rsidRPr="00CC2ED1" w:rsidRDefault="003F68E5" w:rsidP="003C6BA6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możliwości prowadzenia ewidencji wystawionych upomnień,</w:t>
            </w:r>
          </w:p>
          <w:p w:rsidR="003F68E5" w:rsidRPr="00CC2ED1" w:rsidRDefault="003F68E5" w:rsidP="003C6BA6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możliwości obsługi seryjnej upomnień,</w:t>
            </w:r>
          </w:p>
          <w:p w:rsidR="003F68E5" w:rsidRPr="00CC2ED1" w:rsidRDefault="003F68E5" w:rsidP="003C6BA6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możliwości wyszukiwania upomnień po zadanym parametrze,</w:t>
            </w:r>
          </w:p>
          <w:p w:rsidR="003F68E5" w:rsidRPr="00CC2ED1" w:rsidRDefault="003F68E5" w:rsidP="003C6BA6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możliwości wydruku upomnienia wraz z potwierdzeniem odbioru lub danymi adresatów,</w:t>
            </w:r>
          </w:p>
          <w:p w:rsidR="003F68E5" w:rsidRPr="00CC2ED1" w:rsidRDefault="003F68E5" w:rsidP="003C6BA6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możliwości przypisania kosztów upomnienia z poziomu ewidencji upomnień dla jednego lub wielu upomnień,</w:t>
            </w:r>
          </w:p>
          <w:p w:rsidR="003F68E5" w:rsidRPr="00CC2ED1" w:rsidRDefault="003F68E5" w:rsidP="003C6BA6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możliwości wygenerowania pisma związanego z upomnieniem na bazie funkcjonalności dotyczącej obsługi pism w systemie,</w:t>
            </w:r>
          </w:p>
          <w:p w:rsidR="003F68E5" w:rsidRPr="00CC2ED1" w:rsidRDefault="003F68E5" w:rsidP="003C6BA6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możliwości wydruku ewidencji upomnień,</w:t>
            </w:r>
          </w:p>
          <w:p w:rsidR="003F68E5" w:rsidRPr="00CC2ED1" w:rsidRDefault="003F68E5" w:rsidP="003C6BA6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elastyczności w sposobie numerowania, przyporządkowanych szat graficznych wydruków dla upomnień wystawionych dla należności danego rodzaju oraz konfigurowania treści upomnienia z poziomu aplikacji.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W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TAK/NIE**</w:t>
            </w:r>
          </w:p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3F68E5" w:rsidRPr="00CC2ED1" w:rsidTr="00526EEA">
        <w:trPr>
          <w:trHeight w:val="20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E338A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System musi zapewniać możliwość generowania dokumentów umorzeń, przedawnień oraz dokumentu rozłożenia na raty.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W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TAK/NIE**</w:t>
            </w:r>
          </w:p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3F68E5" w:rsidRPr="00CC2ED1" w:rsidTr="00526EEA">
        <w:trPr>
          <w:trHeight w:val="20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E338AF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  <w:r w:rsidRPr="00CC2ED1">
              <w:rPr>
                <w:rFonts w:cs="Tahoma"/>
                <w:lang w:eastAsia="ar-SA"/>
              </w:rPr>
              <w:t>System musi zapewniać prawidłowe naliczanie odsetek od zaległości wraz z opcjami:</w:t>
            </w:r>
          </w:p>
          <w:p w:rsidR="003F68E5" w:rsidRPr="00CC2ED1" w:rsidRDefault="003F68E5" w:rsidP="003C6BA6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możliwości wstrzymania naliczania odsetek w danym okresie,</w:t>
            </w:r>
          </w:p>
          <w:p w:rsidR="003F68E5" w:rsidRPr="00CC2ED1" w:rsidRDefault="003F68E5" w:rsidP="003C6BA6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przywrócenia naliczania odsetek od wskazanego dnia,</w:t>
            </w:r>
          </w:p>
          <w:p w:rsidR="003F68E5" w:rsidRPr="00CC2ED1" w:rsidRDefault="003F68E5" w:rsidP="003C6BA6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zawieszenie naliczania odsetek w wielu przedziałach czasowych.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W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TAK/NIE**</w:t>
            </w:r>
          </w:p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3F68E5" w:rsidRPr="00CC2ED1" w:rsidTr="00526EEA">
        <w:trPr>
          <w:trHeight w:val="20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E338A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System musi obsługiwać przesunięcia terminów płatności wynikające z dni ustawowo wolnych.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W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TAK/NIE**</w:t>
            </w:r>
          </w:p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3F68E5" w:rsidRPr="00CC2ED1" w:rsidTr="00526EEA">
        <w:trPr>
          <w:trHeight w:val="20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E338A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System musi ewidencjonować hipoteki i zastawy skarbowe.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W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TAK/NIE**</w:t>
            </w:r>
          </w:p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3F68E5" w:rsidRPr="00CC2ED1" w:rsidTr="00526EEA">
        <w:trPr>
          <w:trHeight w:val="20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E338AF">
            <w:pPr>
              <w:suppressAutoHyphens/>
              <w:spacing w:after="200" w:line="276" w:lineRule="auto"/>
              <w:jc w:val="both"/>
            </w:pPr>
            <w:r w:rsidRPr="00CC2ED1">
              <w:rPr>
                <w:rFonts w:cs="Tahoma"/>
                <w:lang w:eastAsia="ar-SA"/>
              </w:rPr>
              <w:t>System musi generować sprawozdania Rb-27S i RBN na podstawie zapisów księgowych.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W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TAK/NIE**</w:t>
            </w:r>
          </w:p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3F68E5" w:rsidRPr="00CC2ED1" w:rsidTr="00CF7EDC">
        <w:trPr>
          <w:trHeight w:val="204"/>
        </w:trPr>
        <w:tc>
          <w:tcPr>
            <w:tcW w:w="137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354F2E" w:rsidRDefault="003F68E5" w:rsidP="00354F2E">
            <w:pPr>
              <w:pStyle w:val="Heading5"/>
              <w:ind w:left="708"/>
              <w:rPr>
                <w:sz w:val="22"/>
                <w:szCs w:val="22"/>
              </w:rPr>
            </w:pPr>
            <w:r w:rsidRPr="00F81135">
              <w:rPr>
                <w:sz w:val="22"/>
                <w:szCs w:val="22"/>
              </w:rPr>
              <w:t>Obsługa kasy</w:t>
            </w:r>
          </w:p>
        </w:tc>
      </w:tr>
      <w:tr w:rsidR="003F68E5" w:rsidRPr="00CC2ED1" w:rsidTr="00526EEA">
        <w:trPr>
          <w:trHeight w:val="20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BB5BA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System powinien umożliwiać  podgląd wszystkich zobowiązań klienta z informacją, w jakim podsystemie są ewidencjonowane i jaka jest wysokość odsetek, kosztów upomnienia, opłaty prolongacyjnej oraz rodzaju egzekucji.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W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TAK/NIE**</w:t>
            </w:r>
          </w:p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3F68E5" w:rsidRPr="00CC2ED1" w:rsidTr="00526EEA">
        <w:trPr>
          <w:trHeight w:val="20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BB5BA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System musi umożliwiać wprowadzanie dokumentów zapłat gotówkowych i bezgotówkowych.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W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TAK/NIE**</w:t>
            </w:r>
          </w:p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3F68E5" w:rsidRPr="00CC2ED1" w:rsidTr="00526EEA">
        <w:trPr>
          <w:trHeight w:val="20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BB5BA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System musi umożliwiać sporządzanie raportów kasowych z bieżącą kontrolą salda kasowego.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W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TAK/NIE**</w:t>
            </w:r>
          </w:p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3F68E5" w:rsidRPr="00CC2ED1" w:rsidTr="00526EEA">
        <w:trPr>
          <w:trHeight w:val="20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526EEA">
            <w:pPr>
              <w:spacing w:line="240" w:lineRule="auto"/>
              <w:rPr>
                <w:color w:val="000000"/>
              </w:rPr>
            </w:pPr>
            <w:r w:rsidRPr="00CC2ED1">
              <w:rPr>
                <w:rFonts w:cs="Tahoma"/>
                <w:lang w:eastAsia="ar-SA"/>
              </w:rPr>
              <w:t>System musi umożliwiać automatyczne wygenerowanie dokumentu przekazania pieniędzy do banku.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W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TAK/NIE**</w:t>
            </w:r>
          </w:p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3F68E5" w:rsidRPr="00CC2ED1" w:rsidTr="004D4F6A">
        <w:trPr>
          <w:trHeight w:val="204"/>
        </w:trPr>
        <w:tc>
          <w:tcPr>
            <w:tcW w:w="137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354F2E" w:rsidRDefault="003F68E5" w:rsidP="00354F2E">
            <w:pPr>
              <w:pStyle w:val="Heading5"/>
              <w:ind w:left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Gospodarowanie</w:t>
            </w:r>
            <w:r w:rsidRPr="00E642AF">
              <w:rPr>
                <w:sz w:val="22"/>
                <w:szCs w:val="22"/>
              </w:rPr>
              <w:t xml:space="preserve"> nieruchomościami</w:t>
            </w:r>
          </w:p>
        </w:tc>
      </w:tr>
      <w:tr w:rsidR="003F68E5" w:rsidRPr="00CC2ED1" w:rsidTr="00526EEA">
        <w:trPr>
          <w:trHeight w:val="20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BB5BA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System musi umożliwiać prowadzenie ewidencji zasobu Gminy i Skarbu Państwa.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W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TAK/NIE**</w:t>
            </w:r>
          </w:p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3F68E5" w:rsidRPr="00CC2ED1" w:rsidTr="00526EEA">
        <w:trPr>
          <w:trHeight w:val="20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BB5BA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System musi umożliwiać nadanie identyfikatora dla pozycji zapisanych w ewidencji Gminy i Skarbu Państwa w zakresie działek zgodnie z obowiązującymi przepisami prawa.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W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TAK/NIE**</w:t>
            </w:r>
          </w:p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3F68E5" w:rsidRPr="00CC2ED1" w:rsidTr="00526EEA">
        <w:trPr>
          <w:trHeight w:val="20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BB5BA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System musi umożliwiać wygenerowanie raportu o  stanie mienia na konkretny dzień kończący ustalony okres sprawozdawczy (miesiąc, kwartał, rok).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W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TAK/NIE**</w:t>
            </w:r>
          </w:p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3F68E5" w:rsidRPr="00CC2ED1" w:rsidTr="00526EEA">
        <w:trPr>
          <w:trHeight w:val="20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BB5BA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System musi umożliwiać wykonanie wydruku sprawozdania porównywalnego z odpowiednim zestawieniem z ewidencji środków trwałych za dany okres.</w:t>
            </w:r>
            <w:r w:rsidRPr="00CC2ED1">
              <w:rPr>
                <w:rFonts w:cs="Tahoma"/>
                <w:lang w:eastAsia="ar-SA"/>
              </w:rPr>
              <w:tab/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W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TAK/NIE**</w:t>
            </w:r>
          </w:p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3F68E5" w:rsidRPr="00CC2ED1" w:rsidTr="00035E57">
        <w:trPr>
          <w:trHeight w:val="204"/>
        </w:trPr>
        <w:tc>
          <w:tcPr>
            <w:tcW w:w="137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E642AF" w:rsidRDefault="003F68E5" w:rsidP="00BB5BA0">
            <w:pPr>
              <w:pStyle w:val="Heading5"/>
              <w:ind w:left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Ewidencja </w:t>
            </w:r>
            <w:r w:rsidRPr="00E642AF">
              <w:rPr>
                <w:sz w:val="22"/>
                <w:szCs w:val="22"/>
              </w:rPr>
              <w:t>i opłat</w:t>
            </w:r>
            <w:r>
              <w:rPr>
                <w:sz w:val="22"/>
                <w:szCs w:val="22"/>
              </w:rPr>
              <w:t>y</w:t>
            </w:r>
            <w:r w:rsidRPr="00E642AF">
              <w:rPr>
                <w:sz w:val="22"/>
                <w:szCs w:val="22"/>
              </w:rPr>
              <w:t xml:space="preserve"> za użytkowanie wieczyste, dzierżawę, przekształcenie prawa użytkowania wieczystego w prawo własności i zajęcie pasa drogowego</w:t>
            </w:r>
          </w:p>
          <w:p w:rsidR="003F68E5" w:rsidRPr="00CC2ED1" w:rsidRDefault="003F68E5" w:rsidP="00BB5BA0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3F68E5" w:rsidRPr="00CC2ED1" w:rsidTr="00526EEA">
        <w:trPr>
          <w:trHeight w:val="20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0F6B3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System musi zapewniać możliwości zaewidencjonowania informacji dotyczącej wysokości należności na dany rok, w tym prawidłowego naliczania odsetek za nieterminowe dokonanie wpłaty.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W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TAK/NIE**</w:t>
            </w:r>
          </w:p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3F68E5" w:rsidRPr="00CC2ED1" w:rsidTr="00526EEA">
        <w:trPr>
          <w:trHeight w:val="20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0F6B3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System musi zapewniać możliwość założenia kartoteki podmiotowo-przedmiotowej,  w szczególności:</w:t>
            </w:r>
          </w:p>
          <w:p w:rsidR="003F68E5" w:rsidRPr="00CC2ED1" w:rsidRDefault="003F68E5" w:rsidP="003C6BA6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ind w:left="785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wybranie grupy należności niepodatkowej:</w:t>
            </w:r>
          </w:p>
          <w:p w:rsidR="003F68E5" w:rsidRPr="00CC2ED1" w:rsidRDefault="003F68E5" w:rsidP="003C6BA6">
            <w:pPr>
              <w:pStyle w:val="ListParagraph"/>
              <w:numPr>
                <w:ilvl w:val="3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ind w:left="1210"/>
            </w:pPr>
            <w:r w:rsidRPr="00CC2ED1">
              <w:t xml:space="preserve">obsługa opłaty za użytkowanie wieczyste, </w:t>
            </w:r>
          </w:p>
          <w:p w:rsidR="003F68E5" w:rsidRPr="00CC2ED1" w:rsidRDefault="003F68E5" w:rsidP="003C6BA6">
            <w:pPr>
              <w:pStyle w:val="ListParagraph"/>
              <w:numPr>
                <w:ilvl w:val="3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ind w:left="1210"/>
            </w:pPr>
            <w:r w:rsidRPr="00CC2ED1">
              <w:t>obsługa opłat za dzierżawę,</w:t>
            </w:r>
          </w:p>
          <w:p w:rsidR="003F68E5" w:rsidRPr="00CC2ED1" w:rsidRDefault="003F68E5" w:rsidP="003C6BA6">
            <w:pPr>
              <w:pStyle w:val="ListParagraph"/>
              <w:numPr>
                <w:ilvl w:val="3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ind w:left="1210"/>
            </w:pPr>
            <w:r w:rsidRPr="00CC2ED1">
              <w:t>obsługa opłat za sprzedaż nieruchomości,</w:t>
            </w:r>
          </w:p>
          <w:p w:rsidR="003F68E5" w:rsidRPr="00CC2ED1" w:rsidRDefault="003F68E5" w:rsidP="003C6BA6">
            <w:pPr>
              <w:pStyle w:val="ListParagraph"/>
              <w:numPr>
                <w:ilvl w:val="3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ind w:left="1210"/>
            </w:pPr>
            <w:r w:rsidRPr="00CC2ED1">
              <w:t>obsługa opłat za przekształcenie prawa użytkowania, wieczystego w prawo własności,</w:t>
            </w:r>
          </w:p>
          <w:p w:rsidR="003F68E5" w:rsidRPr="00CC2ED1" w:rsidRDefault="003F68E5" w:rsidP="003C6BA6">
            <w:pPr>
              <w:pStyle w:val="ListParagraph"/>
              <w:numPr>
                <w:ilvl w:val="3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ind w:left="1210"/>
            </w:pPr>
            <w:r w:rsidRPr="00CC2ED1">
              <w:t>obsługa opłat za zajęcie pasa drogowego,</w:t>
            </w:r>
          </w:p>
          <w:p w:rsidR="003F68E5" w:rsidRPr="00CC2ED1" w:rsidRDefault="003F68E5" w:rsidP="003C6BA6">
            <w:pPr>
              <w:pStyle w:val="ListParagraph"/>
              <w:numPr>
                <w:ilvl w:val="3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ind w:left="1210"/>
            </w:pPr>
            <w:r w:rsidRPr="00CC2ED1">
              <w:t>obsługa opłat za służebność gruntową.</w:t>
            </w:r>
          </w:p>
          <w:p w:rsidR="003F68E5" w:rsidRPr="00CC2ED1" w:rsidRDefault="003F68E5" w:rsidP="003C6BA6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ind w:left="785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dopisanie umowy/dokumentu inicjującego w wybranej grupie (aktu notarialnego, umowy najmu, umowy dzierżawy, decyzji, protokołu oraz  innych dokumentów skutkujących zwykle naliczeniem opłaty),</w:t>
            </w:r>
          </w:p>
          <w:p w:rsidR="003F68E5" w:rsidRPr="00CC2ED1" w:rsidRDefault="003F68E5" w:rsidP="003C6BA6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ind w:left="785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dołączenie klientów  (strony umowy/ odbiorcy dokumentu) ze słownika klientów lub opcjonalnie uzupełnienia słownika brakującymi danymi,</w:t>
            </w:r>
          </w:p>
          <w:p w:rsidR="003F68E5" w:rsidRPr="00CC2ED1" w:rsidRDefault="003F68E5" w:rsidP="003C6BA6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ind w:left="785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zdefiniowanie opłaty wynikającej z dokumentu inicjującego.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W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TAK/NIE**</w:t>
            </w:r>
          </w:p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3F68E5" w:rsidRPr="00CC2ED1" w:rsidTr="00526EEA">
        <w:trPr>
          <w:trHeight w:val="20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0F6B3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System musi zapewniać prowadzenie kartotek przedmiotowo-podmiotowych w kwotach netto lub brutto.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W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TAK/NIE**</w:t>
            </w:r>
          </w:p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3F68E5" w:rsidRPr="00CC2ED1" w:rsidTr="00526EEA">
        <w:trPr>
          <w:trHeight w:val="20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0F6B3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System musi zapewniać możliwość przeprowadzenia ustawowej zmiany opłaty rocznej w formie bonifikaty z możliwością:</w:t>
            </w:r>
          </w:p>
          <w:p w:rsidR="003F68E5" w:rsidRPr="00CC2ED1" w:rsidRDefault="003F68E5" w:rsidP="003C6BA6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utworzenia przypisu dla bieżącego roku pomniejszonego o kwotę bonifikaty lub wygenerowanie korekty (odpisu) w kartotece finansowej oraz w kartotece  podmiotowo-przedmiotowej,</w:t>
            </w:r>
          </w:p>
          <w:p w:rsidR="003F68E5" w:rsidRPr="00CC2ED1" w:rsidRDefault="003F68E5" w:rsidP="003C6BA6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zapisania informacji o bonifikacie w ewidencji bonifikat,</w:t>
            </w:r>
          </w:p>
          <w:p w:rsidR="003F68E5" w:rsidRPr="00CC2ED1" w:rsidRDefault="003F68E5" w:rsidP="003C6BA6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tworzenia pisma o przyznanej bonifikacie dla wybranego kontrahenta,</w:t>
            </w:r>
          </w:p>
          <w:p w:rsidR="003F68E5" w:rsidRPr="00CC2ED1" w:rsidRDefault="003F68E5" w:rsidP="003C6BA6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wydruku wykazu bonifikat w danym roku.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W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TAK/NIE**</w:t>
            </w:r>
          </w:p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3F68E5" w:rsidRPr="00CC2ED1" w:rsidTr="00526EEA">
        <w:trPr>
          <w:trHeight w:val="20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0F6B3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System musi umożliwiać porządkowanie kartotek za pomocą przenoszenia ich pomiędzy grupami należności w odniesieniu do pojedynczych pozycji lub wybranych podzbiorów.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O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TAK/NIE**</w:t>
            </w: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3F68E5" w:rsidRPr="00CC2ED1" w:rsidTr="00526EEA">
        <w:trPr>
          <w:trHeight w:val="20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0F6B3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System musi umożliwiać wygenerowanie dokumentów należności oraz faktur i faktur zaliczkowych.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W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TAK/NIE**</w:t>
            </w:r>
          </w:p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3F68E5" w:rsidRPr="00CC2ED1" w:rsidTr="00404D4A">
        <w:trPr>
          <w:trHeight w:val="204"/>
        </w:trPr>
        <w:tc>
          <w:tcPr>
            <w:tcW w:w="137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0F6B3B">
            <w:pPr>
              <w:spacing w:line="240" w:lineRule="auto"/>
              <w:ind w:left="708"/>
              <w:rPr>
                <w:b/>
                <w:i/>
                <w:color w:val="000000"/>
              </w:rPr>
            </w:pPr>
            <w:r w:rsidRPr="00CC2ED1">
              <w:rPr>
                <w:b/>
                <w:i/>
              </w:rPr>
              <w:t>Koncesje na sprzedaż alkoholu</w:t>
            </w:r>
            <w:r w:rsidRPr="00CC2ED1">
              <w:rPr>
                <w:b/>
                <w:i/>
                <w:color w:val="000000"/>
              </w:rPr>
              <w:t xml:space="preserve"> </w:t>
            </w:r>
          </w:p>
        </w:tc>
      </w:tr>
      <w:tr w:rsidR="003F68E5" w:rsidRPr="00CC2ED1" w:rsidTr="00526EEA">
        <w:trPr>
          <w:trHeight w:val="20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0F6B3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System musi umożliwiać rejestrację nazwy i adresu magazynu, w którym składowany jest alkohol.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W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TAK/NIE**</w:t>
            </w:r>
          </w:p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3F68E5" w:rsidRPr="00CC2ED1" w:rsidTr="00526EEA">
        <w:trPr>
          <w:trHeight w:val="20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0F6B3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System musi umożliwiać uzyskanie informacji o liczbie punktów sprzedaży wraz z określeniem obrotów dla każdego typu alkoholu na potrzeby bieżącego określenia i kontroli limitów przyznawanych koncesji na sprzedaż napojów alkoholowych przeznaczonych do spożycia w miejscu lub poza miejscem sprzedaży ustalonych w drodze uchwały przez Radę Gminy.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W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TAK/NIE**</w:t>
            </w:r>
          </w:p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3F68E5" w:rsidRPr="00CC2ED1" w:rsidTr="00526EEA">
        <w:trPr>
          <w:trHeight w:val="20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0F6B3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System musi umożliwiać rejestrację zezwoleń na sprzedaż i wyprzedaż napojów alkoholowych, na podstawie danych z wniosku, w szczególności:</w:t>
            </w:r>
          </w:p>
          <w:p w:rsidR="003F68E5" w:rsidRPr="00CC2ED1" w:rsidRDefault="003F68E5" w:rsidP="003C6BA6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data rejestracji,</w:t>
            </w:r>
          </w:p>
          <w:p w:rsidR="003F68E5" w:rsidRPr="00CC2ED1" w:rsidRDefault="003F68E5" w:rsidP="003C6BA6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nazwa oraz typ zezwolenia,</w:t>
            </w:r>
          </w:p>
          <w:p w:rsidR="003F68E5" w:rsidRPr="00CC2ED1" w:rsidRDefault="003F68E5" w:rsidP="003C6BA6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czas obowiązywania zezwolenia,</w:t>
            </w:r>
          </w:p>
          <w:p w:rsidR="003F68E5" w:rsidRPr="00CC2ED1" w:rsidRDefault="003F68E5" w:rsidP="003C6BA6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automatyczne nadawanie numeru zezwolenia, wygenerowanego w oparciu o definiowany przez użytkownika szablon,</w:t>
            </w:r>
          </w:p>
          <w:p w:rsidR="003F68E5" w:rsidRPr="00CC2ED1" w:rsidRDefault="003F68E5" w:rsidP="003C6BA6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pole opisowe na dodatkowe informacje zdefiniowane przez użytkownika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W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TAK/NIE**</w:t>
            </w:r>
          </w:p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3F68E5" w:rsidRPr="00CC2ED1" w:rsidTr="00526EEA">
        <w:trPr>
          <w:trHeight w:val="20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0F6B3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System musi umożliwiać wygaszenie/cofnięcie zezwolenia z podaniem przyczyny i numeru decyzji wraz z opcjonalnym przeliczeniem opłaty do dnia wygaszenia lub anulowaniem pozostałych opłat.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W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TAK/NIE**</w:t>
            </w:r>
          </w:p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3F68E5" w:rsidRPr="00CC2ED1" w:rsidTr="00526EEA">
        <w:trPr>
          <w:trHeight w:val="20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0F6B3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System musi umożliwiać rejestrację oświadczeń o sprzedaży za rok poprzedni.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W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TAK/NIE**</w:t>
            </w:r>
          </w:p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3F68E5" w:rsidRPr="00CC2ED1" w:rsidTr="00526EEA">
        <w:trPr>
          <w:trHeight w:val="20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0F6B3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System musi  umożliwiać naliczenie opłat dla pojedynczego zezwolenia z podziałem na raty, lub jednorazową opłatę.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W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TAK/NIE**</w:t>
            </w:r>
          </w:p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3F68E5" w:rsidRPr="00CC2ED1" w:rsidTr="00526EEA">
        <w:trPr>
          <w:trHeight w:val="20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0F6B3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System musi umożliwiać tworzenie zestawień zbiorczych dla zezwoleń oraz ich wydruk.</w:t>
            </w:r>
            <w:r w:rsidRPr="00CC2ED1">
              <w:rPr>
                <w:rFonts w:cs="Tahoma"/>
                <w:lang w:eastAsia="ar-SA"/>
              </w:rPr>
              <w:tab/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W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TAK/NIE**</w:t>
            </w:r>
          </w:p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3F68E5" w:rsidRPr="00CC2ED1" w:rsidTr="00526EEA">
        <w:trPr>
          <w:trHeight w:val="20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0F6B3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System musi umożliwiać ewidencję skarg na punkt sprzedaży alkoholu.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O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TAK/NIE**</w:t>
            </w: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3F68E5" w:rsidRPr="00CC2ED1" w:rsidTr="00526EEA">
        <w:trPr>
          <w:trHeight w:val="20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0F6B3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System musi umożliwiać rejestrację wszystkich możliwych rodzajów decyzji (zwykłe, jednorazowe, catering).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W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TAK/NIE**</w:t>
            </w:r>
          </w:p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3F68E5" w:rsidRPr="00CC2ED1" w:rsidTr="005F1BB7">
        <w:trPr>
          <w:trHeight w:val="204"/>
        </w:trPr>
        <w:tc>
          <w:tcPr>
            <w:tcW w:w="137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354F2E">
            <w:pPr>
              <w:spacing w:line="240" w:lineRule="auto"/>
              <w:ind w:left="708"/>
              <w:rPr>
                <w:b/>
                <w:i/>
                <w:color w:val="000000"/>
              </w:rPr>
            </w:pPr>
            <w:r w:rsidRPr="00CC2ED1">
              <w:rPr>
                <w:b/>
                <w:i/>
              </w:rPr>
              <w:t>Zwrot podatku akcyzowego</w:t>
            </w:r>
            <w:r w:rsidRPr="00CC2ED1">
              <w:rPr>
                <w:b/>
                <w:i/>
                <w:color w:val="000000"/>
              </w:rPr>
              <w:t xml:space="preserve"> </w:t>
            </w:r>
          </w:p>
        </w:tc>
      </w:tr>
      <w:tr w:rsidR="003F68E5" w:rsidRPr="00CC2ED1" w:rsidTr="00526EEA">
        <w:trPr>
          <w:trHeight w:val="20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354F2E">
            <w:pPr>
              <w:spacing w:after="200" w:line="276" w:lineRule="auto"/>
              <w:jc w:val="both"/>
            </w:pPr>
            <w:r w:rsidRPr="00CC2ED1">
              <w:t>System musi umożliwiać rejestrację złożonych wniosków o zwrot podatku akcyzowego zawartego w cenie oleju napędowego wykorzystywanego do produkcji rolnej.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W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TAK/NIE**</w:t>
            </w:r>
          </w:p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3F68E5" w:rsidRPr="00CC2ED1" w:rsidTr="00526EEA">
        <w:trPr>
          <w:trHeight w:val="20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526EEA">
            <w:pPr>
              <w:spacing w:line="240" w:lineRule="auto"/>
              <w:rPr>
                <w:color w:val="000000"/>
              </w:rPr>
            </w:pPr>
            <w:r w:rsidRPr="00CC2ED1">
              <w:t>System musi umożliwiać ewidencję decyzji wydanych w sprawach dotyczących rozpatrzonych wniosków.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W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TAK/NIE**</w:t>
            </w:r>
          </w:p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3F68E5" w:rsidRPr="00CC2ED1" w:rsidTr="00526EEA">
        <w:trPr>
          <w:trHeight w:val="20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526EEA">
            <w:pPr>
              <w:spacing w:line="240" w:lineRule="auto"/>
              <w:rPr>
                <w:color w:val="000000"/>
              </w:rPr>
            </w:pPr>
            <w:r w:rsidRPr="00CC2ED1">
              <w:t>System musi umożliwiać generowanie wniosków do wojewody o przyznanie dotacji na postępowanie w sprawie zwrotu producentowi rolnemu podatku akcyzowego zawartego w cenie oleju napędowego wykorzystywanego do produkcji rolnej.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W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TAK/NIE**</w:t>
            </w:r>
          </w:p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3F68E5" w:rsidRPr="00CC2ED1" w:rsidTr="0020413E">
        <w:trPr>
          <w:trHeight w:val="204"/>
        </w:trPr>
        <w:tc>
          <w:tcPr>
            <w:tcW w:w="137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354F2E">
            <w:pPr>
              <w:spacing w:line="240" w:lineRule="auto"/>
              <w:ind w:left="708"/>
              <w:rPr>
                <w:b/>
                <w:i/>
                <w:color w:val="000000"/>
              </w:rPr>
            </w:pPr>
            <w:r w:rsidRPr="00CC2ED1">
              <w:rPr>
                <w:b/>
                <w:i/>
              </w:rPr>
              <w:t>Gospodarka odpadami komunalnymi</w:t>
            </w:r>
            <w:r w:rsidRPr="00CC2ED1">
              <w:rPr>
                <w:b/>
                <w:i/>
                <w:color w:val="000000"/>
              </w:rPr>
              <w:t xml:space="preserve"> </w:t>
            </w:r>
          </w:p>
        </w:tc>
      </w:tr>
      <w:tr w:rsidR="003F68E5" w:rsidRPr="00CC2ED1" w:rsidTr="00526EEA">
        <w:trPr>
          <w:trHeight w:val="20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354F2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System  musi  umożliwiać ewidencję nieruchomości z uwzględnieniem:</w:t>
            </w:r>
          </w:p>
          <w:p w:rsidR="003F68E5" w:rsidRPr="00CC2ED1" w:rsidRDefault="003F68E5" w:rsidP="003C6BA6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adresu położenia nieruchomości,</w:t>
            </w:r>
          </w:p>
          <w:p w:rsidR="003F68E5" w:rsidRPr="00CC2ED1" w:rsidRDefault="003F68E5" w:rsidP="003C6BA6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sektora odbioru odpadów,</w:t>
            </w:r>
          </w:p>
          <w:p w:rsidR="003F68E5" w:rsidRPr="00CC2ED1" w:rsidRDefault="003F68E5" w:rsidP="003C6BA6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typu nieruchomości (zamieszkała, niezamieszkała, mieszana),</w:t>
            </w:r>
          </w:p>
          <w:p w:rsidR="003F68E5" w:rsidRPr="00CC2ED1" w:rsidRDefault="003F68E5" w:rsidP="003C6BA6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segregacji lub braku segregacji,</w:t>
            </w:r>
          </w:p>
          <w:p w:rsidR="003F68E5" w:rsidRPr="00CC2ED1" w:rsidRDefault="003F68E5" w:rsidP="003C6BA6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informacji o kompostowniku wraz z określeniem pojemności kompostownika,</w:t>
            </w:r>
          </w:p>
          <w:p w:rsidR="003F68E5" w:rsidRPr="00CC2ED1" w:rsidRDefault="003F68E5" w:rsidP="003C6BA6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 xml:space="preserve">numeru geodezyjnego, </w:t>
            </w:r>
          </w:p>
          <w:p w:rsidR="003F68E5" w:rsidRPr="00CC2ED1" w:rsidRDefault="003F68E5" w:rsidP="003C6BA6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informacji o liczbie osób zamieszkujących,</w:t>
            </w:r>
          </w:p>
          <w:p w:rsidR="003F68E5" w:rsidRPr="00CC2ED1" w:rsidRDefault="003F68E5" w:rsidP="003C6BA6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opisu nieruchomości.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W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TAK/NIE**</w:t>
            </w:r>
          </w:p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3F68E5" w:rsidRPr="00CC2ED1" w:rsidTr="00526EEA">
        <w:trPr>
          <w:trHeight w:val="20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354F2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System musi prezentować na Google Maps punkty odbioru odpadów komunalnych.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O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TAK/NIE**</w:t>
            </w:r>
          </w:p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3F68E5" w:rsidRPr="00CC2ED1" w:rsidTr="00526EEA">
        <w:trPr>
          <w:trHeight w:val="20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354F2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System musi umożliwiać rejestrację harmonogramów wywozów.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W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TAK/NIE**</w:t>
            </w:r>
          </w:p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3F68E5" w:rsidRPr="00CC2ED1" w:rsidTr="00526EEA">
        <w:trPr>
          <w:trHeight w:val="20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354F2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System musi umożliwiać definiowanie tras odbioru odpadów.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W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TAK/NIE**</w:t>
            </w:r>
          </w:p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3F68E5" w:rsidRPr="00CC2ED1" w:rsidTr="00526EEA">
        <w:trPr>
          <w:trHeight w:val="20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354F2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System musi umożliwiać rejestrowanie dat odbioru pism wystawianych w systemie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W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TAK/NIE**</w:t>
            </w:r>
          </w:p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3F68E5" w:rsidRPr="00CC2ED1" w:rsidTr="00526EEA">
        <w:trPr>
          <w:trHeight w:val="20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354F2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System musi umożliwiać wystawianie umorzeń zaległości.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W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TAK/NIE**</w:t>
            </w:r>
          </w:p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3F68E5" w:rsidRPr="00CC2ED1" w:rsidTr="00526EEA">
        <w:trPr>
          <w:trHeight w:val="20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8E5" w:rsidRPr="00CC2ED1" w:rsidRDefault="003F68E5" w:rsidP="00354F2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ahoma"/>
                <w:lang w:eastAsia="ar-SA"/>
              </w:rPr>
            </w:pPr>
            <w:r w:rsidRPr="00CC2ED1">
              <w:rPr>
                <w:rFonts w:cs="Tahoma"/>
                <w:lang w:eastAsia="ar-SA"/>
              </w:rPr>
              <w:t>System musi umożliwiać wystawienie decyzji o zwolnieniu z opłaty.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W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  <w:r w:rsidRPr="00CC2ED1">
              <w:rPr>
                <w:color w:val="000000"/>
              </w:rPr>
              <w:t>TAK/NIE**</w:t>
            </w:r>
          </w:p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CC2ED1" w:rsidRDefault="003F68E5" w:rsidP="00526EEA">
            <w:pPr>
              <w:spacing w:line="240" w:lineRule="auto"/>
              <w:jc w:val="center"/>
              <w:rPr>
                <w:color w:val="000000"/>
              </w:rPr>
            </w:pPr>
          </w:p>
        </w:tc>
      </w:tr>
    </w:tbl>
    <w:p w:rsidR="003F68E5" w:rsidRDefault="003F68E5"/>
    <w:p w:rsidR="003F68E5" w:rsidRDefault="003F68E5"/>
    <w:p w:rsidR="003F68E5" w:rsidRPr="001E1D72" w:rsidRDefault="003F68E5" w:rsidP="00934E94">
      <w:pPr>
        <w:jc w:val="both"/>
        <w:rPr>
          <w:i/>
        </w:rPr>
      </w:pPr>
      <w:r w:rsidRPr="001E1D72">
        <w:rPr>
          <w:i/>
        </w:rPr>
        <w:t>* „W” oznacza minimalną  funkcjonalność wymaganą na moment składania oferty. Zamawiający zweryfikuje czy system posiada wyma</w:t>
      </w:r>
      <w:r>
        <w:rPr>
          <w:i/>
        </w:rPr>
        <w:t>ganą funkcjonalność w oparciu o </w:t>
      </w:r>
      <w:r w:rsidRPr="001E1D72">
        <w:rPr>
          <w:i/>
        </w:rPr>
        <w:t xml:space="preserve">załączona próbkę systemu informatycznego. Stwierdzenie braku  funkcjonalności systemów informatycznych w zakresie minimalnych wymagań określonych przez Zamawiającego (oznaczonych  literą „W”)  spowoduje odrzucenie oferty Wykonawcy na podstawie art. 89 ust. 1 pkt 2 ww. ustawy jako niezgodnej z treścią specyfikacji istotnych warunków zamówienia. </w:t>
      </w:r>
    </w:p>
    <w:p w:rsidR="003F68E5" w:rsidRPr="001E1D72" w:rsidRDefault="003F68E5" w:rsidP="00934E94">
      <w:pPr>
        <w:jc w:val="both"/>
        <w:rPr>
          <w:i/>
        </w:rPr>
      </w:pPr>
      <w:r w:rsidRPr="001E1D72">
        <w:rPr>
          <w:i/>
        </w:rPr>
        <w:t xml:space="preserve"> * „O” oznacza funkcjonalność opcjonalną, którą system może posiadać na dzień składania oferty, a posiadanie której umożliwia zdobycie dodatkowych punktów w ramach funkcjonalnego kryterium oceny ofert.</w:t>
      </w:r>
    </w:p>
    <w:p w:rsidR="003F68E5" w:rsidRDefault="003F68E5" w:rsidP="00934E94">
      <w:pPr>
        <w:jc w:val="both"/>
      </w:pPr>
      <w:r w:rsidRPr="00D6212E">
        <w:t>*</w:t>
      </w:r>
      <w:r>
        <w:t>*</w:t>
      </w:r>
      <w:r w:rsidRPr="00D6212E">
        <w:t xml:space="preserve">    </w:t>
      </w:r>
      <w:r>
        <w:t>wybrać właściwe.</w:t>
      </w:r>
    </w:p>
    <w:p w:rsidR="003F68E5" w:rsidRDefault="003F68E5" w:rsidP="00934E94">
      <w:pPr>
        <w:jc w:val="both"/>
      </w:pPr>
      <w:r>
        <w:t xml:space="preserve">*** niewypełnienie kolumny nie skutkuje odrzuceniem </w:t>
      </w:r>
      <w:r w:rsidRPr="003A79FA">
        <w:t>oferty w trybie art. 89 ust. 1 pkt 2 ww. ustawy;</w:t>
      </w:r>
      <w:r>
        <w:t xml:space="preserve"> informacje w niej zawarte mają na celu ułatwienie weryfikacji próbki w zakresie oferowanych funkcjonalności.</w:t>
      </w:r>
    </w:p>
    <w:p w:rsidR="003F68E5" w:rsidRDefault="003F68E5"/>
    <w:sectPr w:rsidR="003F68E5" w:rsidSect="009E1001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8E5" w:rsidRDefault="003F68E5" w:rsidP="009E1001">
      <w:pPr>
        <w:spacing w:after="0" w:line="240" w:lineRule="auto"/>
      </w:pPr>
      <w:r>
        <w:separator/>
      </w:r>
    </w:p>
  </w:endnote>
  <w:endnote w:type="continuationSeparator" w:id="0">
    <w:p w:rsidR="003F68E5" w:rsidRDefault="003F68E5" w:rsidP="009E1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8E5" w:rsidRDefault="003F68E5">
    <w:pPr>
      <w:pStyle w:val="Footer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25</w:t>
    </w:r>
    <w:r>
      <w:rPr>
        <w:b/>
        <w:bCs/>
      </w:rPr>
      <w:fldChar w:fldCharType="end"/>
    </w:r>
  </w:p>
  <w:p w:rsidR="003F68E5" w:rsidRDefault="003F68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8E5" w:rsidRDefault="003F68E5">
    <w:pPr>
      <w:pStyle w:val="Footer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25</w:t>
    </w:r>
    <w:r>
      <w:rPr>
        <w:b/>
        <w:bCs/>
      </w:rPr>
      <w:fldChar w:fldCharType="end"/>
    </w:r>
  </w:p>
  <w:p w:rsidR="003F68E5" w:rsidRDefault="003F68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8E5" w:rsidRDefault="003F68E5" w:rsidP="009E1001">
      <w:pPr>
        <w:spacing w:after="0" w:line="240" w:lineRule="auto"/>
      </w:pPr>
      <w:r>
        <w:separator/>
      </w:r>
    </w:p>
  </w:footnote>
  <w:footnote w:type="continuationSeparator" w:id="0">
    <w:p w:rsidR="003F68E5" w:rsidRDefault="003F68E5" w:rsidP="009E1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8E5" w:rsidRDefault="003F68E5" w:rsidP="009E1001">
    <w:pPr>
      <w:pStyle w:val="Header"/>
      <w:jc w:val="center"/>
    </w:pPr>
    <w:r w:rsidRPr="00E32F79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8" o:spid="_x0000_i1026" type="#_x0000_t75" style="width:453pt;height:54pt;visibility:visible">
          <v:imagedata r:id="rId1" o:title=""/>
        </v:shape>
      </w:pict>
    </w:r>
  </w:p>
  <w:p w:rsidR="003F68E5" w:rsidRDefault="003F68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8E5" w:rsidRDefault="003F68E5">
    <w:pPr>
      <w:pStyle w:val="Header"/>
    </w:pPr>
    <w:r w:rsidRPr="00E32F79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9" o:spid="_x0000_i1028" type="#_x0000_t75" style="width:453pt;height:54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10A2"/>
    <w:multiLevelType w:val="hybridMultilevel"/>
    <w:tmpl w:val="ACDC1D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D070B8"/>
    <w:multiLevelType w:val="hybridMultilevel"/>
    <w:tmpl w:val="9A484B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1E4048"/>
    <w:multiLevelType w:val="hybridMultilevel"/>
    <w:tmpl w:val="CB1A21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0518B9"/>
    <w:multiLevelType w:val="hybridMultilevel"/>
    <w:tmpl w:val="B636B1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96170F"/>
    <w:multiLevelType w:val="hybridMultilevel"/>
    <w:tmpl w:val="8B6E8D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241B0C"/>
    <w:multiLevelType w:val="hybridMultilevel"/>
    <w:tmpl w:val="99EA19E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AE07D8"/>
    <w:multiLevelType w:val="hybridMultilevel"/>
    <w:tmpl w:val="0FB842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494102"/>
    <w:multiLevelType w:val="hybridMultilevel"/>
    <w:tmpl w:val="7946EFA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D65197"/>
    <w:multiLevelType w:val="hybridMultilevel"/>
    <w:tmpl w:val="B9A0E8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6520FC"/>
    <w:multiLevelType w:val="hybridMultilevel"/>
    <w:tmpl w:val="50A074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342794"/>
    <w:multiLevelType w:val="hybridMultilevel"/>
    <w:tmpl w:val="41FE2D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556C3A"/>
    <w:multiLevelType w:val="hybridMultilevel"/>
    <w:tmpl w:val="B636B1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3301A4"/>
    <w:multiLevelType w:val="hybridMultilevel"/>
    <w:tmpl w:val="0C8A8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1A1415D"/>
    <w:multiLevelType w:val="hybridMultilevel"/>
    <w:tmpl w:val="984C3D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4381EC8"/>
    <w:multiLevelType w:val="hybridMultilevel"/>
    <w:tmpl w:val="6B0E92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59D31F9"/>
    <w:multiLevelType w:val="hybridMultilevel"/>
    <w:tmpl w:val="D54070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69A1ABC"/>
    <w:multiLevelType w:val="hybridMultilevel"/>
    <w:tmpl w:val="624C7042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6AC431F"/>
    <w:multiLevelType w:val="hybridMultilevel"/>
    <w:tmpl w:val="94F26D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3B1A79"/>
    <w:multiLevelType w:val="hybridMultilevel"/>
    <w:tmpl w:val="8A100416"/>
    <w:lvl w:ilvl="0" w:tplc="F35C9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35C99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A20A96"/>
    <w:multiLevelType w:val="hybridMultilevel"/>
    <w:tmpl w:val="D54070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27706EB"/>
    <w:multiLevelType w:val="hybridMultilevel"/>
    <w:tmpl w:val="496E79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1"/>
  </w:num>
  <w:num w:numId="5">
    <w:abstractNumId w:val="12"/>
  </w:num>
  <w:num w:numId="6">
    <w:abstractNumId w:val="1"/>
  </w:num>
  <w:num w:numId="7">
    <w:abstractNumId w:val="2"/>
  </w:num>
  <w:num w:numId="8">
    <w:abstractNumId w:val="18"/>
  </w:num>
  <w:num w:numId="9">
    <w:abstractNumId w:val="15"/>
  </w:num>
  <w:num w:numId="10">
    <w:abstractNumId w:val="19"/>
  </w:num>
  <w:num w:numId="11">
    <w:abstractNumId w:val="7"/>
  </w:num>
  <w:num w:numId="12">
    <w:abstractNumId w:val="17"/>
  </w:num>
  <w:num w:numId="13">
    <w:abstractNumId w:val="10"/>
  </w:num>
  <w:num w:numId="14">
    <w:abstractNumId w:val="5"/>
  </w:num>
  <w:num w:numId="15">
    <w:abstractNumId w:val="8"/>
  </w:num>
  <w:num w:numId="16">
    <w:abstractNumId w:val="4"/>
  </w:num>
  <w:num w:numId="17">
    <w:abstractNumId w:val="9"/>
  </w:num>
  <w:num w:numId="18">
    <w:abstractNumId w:val="16"/>
  </w:num>
  <w:num w:numId="19">
    <w:abstractNumId w:val="13"/>
  </w:num>
  <w:num w:numId="20">
    <w:abstractNumId w:val="20"/>
  </w:num>
  <w:num w:numId="21">
    <w:abstractNumId w:val="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D41"/>
    <w:rsid w:val="00035E57"/>
    <w:rsid w:val="00076A66"/>
    <w:rsid w:val="000977EB"/>
    <w:rsid w:val="000A6E39"/>
    <w:rsid w:val="000C1DC6"/>
    <w:rsid w:val="000C24A3"/>
    <w:rsid w:val="000F6B3B"/>
    <w:rsid w:val="0010015B"/>
    <w:rsid w:val="001004EC"/>
    <w:rsid w:val="00101257"/>
    <w:rsid w:val="001319FE"/>
    <w:rsid w:val="00143899"/>
    <w:rsid w:val="00172ADF"/>
    <w:rsid w:val="001828A8"/>
    <w:rsid w:val="00193EEB"/>
    <w:rsid w:val="001B489C"/>
    <w:rsid w:val="001E1D72"/>
    <w:rsid w:val="002020AD"/>
    <w:rsid w:val="0020413E"/>
    <w:rsid w:val="00212D29"/>
    <w:rsid w:val="00215640"/>
    <w:rsid w:val="002221A5"/>
    <w:rsid w:val="00225753"/>
    <w:rsid w:val="00237BEF"/>
    <w:rsid w:val="002462FC"/>
    <w:rsid w:val="002473B3"/>
    <w:rsid w:val="00265F63"/>
    <w:rsid w:val="00275BCE"/>
    <w:rsid w:val="00292416"/>
    <w:rsid w:val="002C3B63"/>
    <w:rsid w:val="002C5D79"/>
    <w:rsid w:val="002D5BE0"/>
    <w:rsid w:val="002E4429"/>
    <w:rsid w:val="00313EAC"/>
    <w:rsid w:val="00327789"/>
    <w:rsid w:val="00336693"/>
    <w:rsid w:val="00354F2E"/>
    <w:rsid w:val="003A79FA"/>
    <w:rsid w:val="003B364C"/>
    <w:rsid w:val="003C2194"/>
    <w:rsid w:val="003C6BA6"/>
    <w:rsid w:val="003D3A19"/>
    <w:rsid w:val="003F17DA"/>
    <w:rsid w:val="003F5A9B"/>
    <w:rsid w:val="003F68E5"/>
    <w:rsid w:val="00404D4A"/>
    <w:rsid w:val="00410790"/>
    <w:rsid w:val="00435959"/>
    <w:rsid w:val="00484ED0"/>
    <w:rsid w:val="004A5534"/>
    <w:rsid w:val="004A6DF4"/>
    <w:rsid w:val="004B7832"/>
    <w:rsid w:val="004C12EB"/>
    <w:rsid w:val="004D4F6A"/>
    <w:rsid w:val="004D6D07"/>
    <w:rsid w:val="00526EEA"/>
    <w:rsid w:val="005400DB"/>
    <w:rsid w:val="00546139"/>
    <w:rsid w:val="005779BF"/>
    <w:rsid w:val="00593495"/>
    <w:rsid w:val="005A35E9"/>
    <w:rsid w:val="005B328F"/>
    <w:rsid w:val="005B7051"/>
    <w:rsid w:val="005D09B7"/>
    <w:rsid w:val="005D7DD4"/>
    <w:rsid w:val="005F1BB7"/>
    <w:rsid w:val="006120EC"/>
    <w:rsid w:val="006178B7"/>
    <w:rsid w:val="00630179"/>
    <w:rsid w:val="00654C01"/>
    <w:rsid w:val="00663092"/>
    <w:rsid w:val="00681FB3"/>
    <w:rsid w:val="006955C4"/>
    <w:rsid w:val="006B22E5"/>
    <w:rsid w:val="006B3399"/>
    <w:rsid w:val="00700929"/>
    <w:rsid w:val="00716713"/>
    <w:rsid w:val="00721A7F"/>
    <w:rsid w:val="00726EEF"/>
    <w:rsid w:val="0073541B"/>
    <w:rsid w:val="00742585"/>
    <w:rsid w:val="00743077"/>
    <w:rsid w:val="00750535"/>
    <w:rsid w:val="00753302"/>
    <w:rsid w:val="00790A12"/>
    <w:rsid w:val="007A008A"/>
    <w:rsid w:val="007B2305"/>
    <w:rsid w:val="007C4754"/>
    <w:rsid w:val="007F3DAB"/>
    <w:rsid w:val="008152E7"/>
    <w:rsid w:val="00826CB4"/>
    <w:rsid w:val="00836A97"/>
    <w:rsid w:val="00857D41"/>
    <w:rsid w:val="0087570C"/>
    <w:rsid w:val="00891466"/>
    <w:rsid w:val="008A5E46"/>
    <w:rsid w:val="008C291A"/>
    <w:rsid w:val="008D273D"/>
    <w:rsid w:val="008F74F7"/>
    <w:rsid w:val="009033AC"/>
    <w:rsid w:val="00934E94"/>
    <w:rsid w:val="00955DF5"/>
    <w:rsid w:val="009636BC"/>
    <w:rsid w:val="009A2338"/>
    <w:rsid w:val="009A3FE2"/>
    <w:rsid w:val="009B7BE8"/>
    <w:rsid w:val="009E1001"/>
    <w:rsid w:val="009E37D5"/>
    <w:rsid w:val="00A45CBE"/>
    <w:rsid w:val="00A5066B"/>
    <w:rsid w:val="00A95344"/>
    <w:rsid w:val="00AC546C"/>
    <w:rsid w:val="00AC755E"/>
    <w:rsid w:val="00AE5057"/>
    <w:rsid w:val="00B00B86"/>
    <w:rsid w:val="00B34427"/>
    <w:rsid w:val="00B42D28"/>
    <w:rsid w:val="00B44960"/>
    <w:rsid w:val="00B9514B"/>
    <w:rsid w:val="00BB5BA0"/>
    <w:rsid w:val="00BD6A32"/>
    <w:rsid w:val="00C2745D"/>
    <w:rsid w:val="00C53C31"/>
    <w:rsid w:val="00C54638"/>
    <w:rsid w:val="00C7517E"/>
    <w:rsid w:val="00C90B22"/>
    <w:rsid w:val="00CB54DA"/>
    <w:rsid w:val="00CC04CC"/>
    <w:rsid w:val="00CC2ED1"/>
    <w:rsid w:val="00CF7EDC"/>
    <w:rsid w:val="00D3602A"/>
    <w:rsid w:val="00D37893"/>
    <w:rsid w:val="00D6212E"/>
    <w:rsid w:val="00D77194"/>
    <w:rsid w:val="00D901A6"/>
    <w:rsid w:val="00D935D9"/>
    <w:rsid w:val="00DA349B"/>
    <w:rsid w:val="00DA635E"/>
    <w:rsid w:val="00DB0753"/>
    <w:rsid w:val="00DC635E"/>
    <w:rsid w:val="00DD0125"/>
    <w:rsid w:val="00E10710"/>
    <w:rsid w:val="00E2656A"/>
    <w:rsid w:val="00E32F79"/>
    <w:rsid w:val="00E338AF"/>
    <w:rsid w:val="00E47FB2"/>
    <w:rsid w:val="00E642AF"/>
    <w:rsid w:val="00EC1057"/>
    <w:rsid w:val="00F25F68"/>
    <w:rsid w:val="00F60C42"/>
    <w:rsid w:val="00F66420"/>
    <w:rsid w:val="00F7052E"/>
    <w:rsid w:val="00F81135"/>
    <w:rsid w:val="00FA546C"/>
    <w:rsid w:val="00FC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D41"/>
    <w:pPr>
      <w:spacing w:after="160" w:line="259" w:lineRule="auto"/>
    </w:pPr>
    <w:rPr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B705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5B7051"/>
    <w:rPr>
      <w:rFonts w:ascii="Calibri" w:hAnsi="Calibri" w:cs="Times New Roman"/>
      <w:b/>
      <w:bCs/>
      <w:i/>
      <w:iCs/>
      <w:sz w:val="26"/>
      <w:szCs w:val="26"/>
      <w:lang w:eastAsia="pl-PL"/>
    </w:rPr>
  </w:style>
  <w:style w:type="paragraph" w:styleId="ListParagraph">
    <w:name w:val="List Paragraph"/>
    <w:aliases w:val="Numerowanie,Akapit z listą BS"/>
    <w:basedOn w:val="Normal"/>
    <w:link w:val="ListParagraphChar"/>
    <w:uiPriority w:val="99"/>
    <w:qFormat/>
    <w:rsid w:val="00857D41"/>
    <w:pPr>
      <w:ind w:left="720"/>
      <w:contextualSpacing/>
    </w:pPr>
  </w:style>
  <w:style w:type="character" w:customStyle="1" w:styleId="ListParagraphChar">
    <w:name w:val="List Paragraph Char"/>
    <w:aliases w:val="Numerowanie Char,Akapit z listą BS Char"/>
    <w:link w:val="ListParagraph"/>
    <w:uiPriority w:val="99"/>
    <w:locked/>
    <w:rsid w:val="00857D41"/>
  </w:style>
  <w:style w:type="character" w:styleId="CommentReference">
    <w:name w:val="annotation reference"/>
    <w:basedOn w:val="DefaultParagraphFont"/>
    <w:uiPriority w:val="99"/>
    <w:rsid w:val="00B42D2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42D2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42D28"/>
    <w:rPr>
      <w:rFonts w:ascii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B42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2D2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99"/>
    <w:qFormat/>
    <w:rsid w:val="005D09B7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9E1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E100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E1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E100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5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25</Pages>
  <Words>2867</Words>
  <Characters>17206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… do Szczegółowego Opisu Przedmiotu Zamówienia w ramach  projektu „CYFROWA BLACHOWNIA – zwiększenie dostępu obywateli i przedsiębiorców Gminy BLACHOWNIA do cyfrowych usług Publicznych”, współfinansowanego ze środków Regionalnego Programu Operac</dc:title>
  <dc:subject/>
  <dc:creator/>
  <cp:keywords/>
  <dc:description/>
  <cp:lastModifiedBy>grzegorz</cp:lastModifiedBy>
  <cp:revision>3</cp:revision>
  <cp:lastPrinted>2016-09-05T09:48:00Z</cp:lastPrinted>
  <dcterms:created xsi:type="dcterms:W3CDTF">2017-01-09T08:59:00Z</dcterms:created>
  <dcterms:modified xsi:type="dcterms:W3CDTF">2017-01-09T09:04:00Z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0x010100D333BAA551589944B86FF095F82B6418</vt:lpwstr>
  </property>
  <property fmtid="{D5CDD505-2E9C-101B-9397-08002B2CF9AE}" pid="3" name="_dlc_DocIdItemGuid">
    <vt:lpwstr>1ec3f557-39ca-42bc-a71f-fdb9d1e926be</vt:lpwstr>
  </property>
  <property fmtid="{D5CDD505-2E9C-101B-9397-08002B2CF9AE}" pid="4" name="_dlc_DocId">
    <vt:lpwstr>E65TFH6AARHY-508814366-177</vt:lpwstr>
  </property>
  <property fmtid="{D5CDD505-2E9C-101B-9397-08002B2CF9AE}" pid="5" name="_dlc_DocIdUrl">
    <vt:lpwstr>https://positivepro00.sharepoint.com/RPO-SLASKIE-SIWZY/_layouts/15/DocIdRedir.aspx?ID=E65TFH6AARHY-508814366-177, E65TFH6AARHY-508814366-177</vt:lpwstr>
  </property>
</Properties>
</file>